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0D" w:rsidRDefault="004805EB">
      <w:pPr>
        <w:wordWrap w:val="0"/>
        <w:spacing w:line="660" w:lineRule="atLeast"/>
        <w:jc w:val="center"/>
        <w:textAlignment w:val="baseline"/>
        <w:rPr>
          <w:sz w:val="48"/>
        </w:rPr>
      </w:pPr>
      <w:r>
        <w:rPr>
          <w:rFonts w:ascii="宋体" w:eastAsia="宋体" w:hAnsi="宋体" w:cs="宋体"/>
          <w:color w:val="000000"/>
          <w:sz w:val="48"/>
        </w:rPr>
        <w:t>民事起诉状</w:t>
      </w:r>
    </w:p>
    <w:p w:rsidR="0019680D" w:rsidRDefault="004805EB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买卖合同纠纷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220"/>
      </w:tblGrid>
      <w:tr w:rsidR="0019680D">
        <w:trPr>
          <w:trHeight w:val="2640"/>
        </w:trPr>
        <w:tc>
          <w:tcPr>
            <w:tcW w:w="8900" w:type="dxa"/>
            <w:gridSpan w:val="2"/>
          </w:tcPr>
          <w:p w:rsidR="0019680D" w:rsidRDefault="004805EB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19680D" w:rsidRDefault="004805EB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19680D" w:rsidRDefault="004805EB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起诉时需向人民法院提交证明您身份的材料，如身份证复印件、营业执照复印件等。</w:t>
            </w:r>
          </w:p>
          <w:p w:rsidR="0019680D" w:rsidRDefault="004805EB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本表所列内容是您提起诉讼以及人民法院查明案件事实所需，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19680D" w:rsidRDefault="004805EB">
            <w:pPr>
              <w:wordWrap w:val="0"/>
              <w:spacing w:line="260" w:lineRule="atLeast"/>
              <w:ind w:left="8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本表所涉内容系针对一般买卖合同纠纷案件，有些内容可能与您的案件无关，您认为与案件无关的项目可以填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19680D" w:rsidRDefault="004805EB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</w:p>
          <w:p w:rsidR="0019680D" w:rsidRDefault="004805EB">
            <w:pPr>
              <w:wordWrap w:val="0"/>
              <w:spacing w:line="260" w:lineRule="atLeast"/>
              <w:ind w:left="5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19680D" w:rsidRDefault="004805EB">
            <w:pPr>
              <w:wordWrap w:val="0"/>
              <w:spacing w:line="260" w:lineRule="atLeast"/>
              <w:ind w:left="8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19680D">
        <w:trPr>
          <w:trHeight w:val="580"/>
        </w:trPr>
        <w:tc>
          <w:tcPr>
            <w:tcW w:w="8900" w:type="dxa"/>
            <w:gridSpan w:val="2"/>
            <w:vAlign w:val="center"/>
          </w:tcPr>
          <w:p w:rsidR="0019680D" w:rsidRDefault="004805EB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19680D">
        <w:trPr>
          <w:trHeight w:val="2720"/>
        </w:trPr>
        <w:tc>
          <w:tcPr>
            <w:tcW w:w="2680" w:type="dxa"/>
            <w:vAlign w:val="center"/>
          </w:tcPr>
          <w:p w:rsidR="0019680D" w:rsidRDefault="004805EB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220" w:type="dxa"/>
          </w:tcPr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19680D" w:rsidRDefault="004805E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19680D" w:rsidRDefault="004805EB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19680D" w:rsidRDefault="004805EB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城镇农村的合作经济组织法人</w:t>
            </w:r>
          </w:p>
          <w:p w:rsidR="0019680D" w:rsidRDefault="004805EB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19680D" w:rsidRDefault="004805EB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19680D" w:rsidRDefault="004805EB">
            <w:pPr>
              <w:wordWrap w:val="0"/>
              <w:spacing w:line="26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19680D">
        <w:trPr>
          <w:trHeight w:val="1440"/>
        </w:trPr>
        <w:tc>
          <w:tcPr>
            <w:tcW w:w="2680" w:type="dxa"/>
            <w:vAlign w:val="center"/>
          </w:tcPr>
          <w:p w:rsidR="0019680D" w:rsidRDefault="004805EB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220" w:type="dxa"/>
          </w:tcPr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19680D" w:rsidRDefault="004805E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 w:rsidR="00AC6125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 w:rsidR="00AC6125"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AC6125" w:rsidRDefault="004805EB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AC6125" w:rsidRDefault="004805EB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 w:rsidR="00AC6125"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19680D" w:rsidRDefault="004805E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19680D">
        <w:trPr>
          <w:trHeight w:val="1200"/>
        </w:trPr>
        <w:tc>
          <w:tcPr>
            <w:tcW w:w="2680" w:type="dxa"/>
            <w:vAlign w:val="bottom"/>
          </w:tcPr>
          <w:p w:rsidR="0019680D" w:rsidRDefault="004805EB">
            <w:pPr>
              <w:wordWrap w:val="0"/>
              <w:spacing w:after="30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220" w:type="dxa"/>
          </w:tcPr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AC6125" w:rsidRDefault="004805EB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</w:p>
          <w:p w:rsidR="00AC6125" w:rsidRDefault="004805EB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</w:p>
          <w:p w:rsidR="0019680D" w:rsidRDefault="004805E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19680D" w:rsidRDefault="004805EB" w:rsidP="00AC612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19680D">
        <w:trPr>
          <w:trHeight w:val="980"/>
        </w:trPr>
        <w:tc>
          <w:tcPr>
            <w:tcW w:w="2680" w:type="dxa"/>
            <w:vAlign w:val="center"/>
          </w:tcPr>
          <w:p w:rsidR="0019680D" w:rsidRDefault="004805EB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及收件人、电话</w:t>
            </w:r>
          </w:p>
        </w:tc>
        <w:tc>
          <w:tcPr>
            <w:tcW w:w="6220" w:type="dxa"/>
            <w:vAlign w:val="center"/>
          </w:tcPr>
          <w:p w:rsidR="0019680D" w:rsidRDefault="004805EB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19680D" w:rsidRDefault="004805EB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19680D" w:rsidRDefault="004805EB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  <w:tr w:rsidR="0019680D">
        <w:trPr>
          <w:trHeight w:val="780"/>
        </w:trPr>
        <w:tc>
          <w:tcPr>
            <w:tcW w:w="2680" w:type="dxa"/>
            <w:vAlign w:val="center"/>
          </w:tcPr>
          <w:p w:rsidR="0019680D" w:rsidRDefault="004805EB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220" w:type="dxa"/>
            <w:vAlign w:val="center"/>
          </w:tcPr>
          <w:p w:rsidR="0019680D" w:rsidRDefault="004805EB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</w:t>
            </w:r>
          </w:p>
          <w:p w:rsidR="0019680D" w:rsidRDefault="004805EB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19680D" w:rsidRDefault="004805EB">
            <w:pPr>
              <w:wordWrap w:val="0"/>
              <w:spacing w:line="260" w:lineRule="atLeast"/>
              <w:ind w:left="80" w:righ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</w:t>
            </w:r>
          </w:p>
          <w:p w:rsidR="0019680D" w:rsidRDefault="004805EB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19680D" w:rsidRDefault="0019680D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19680D" w:rsidRDefault="0019680D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19680D" w:rsidRDefault="004805EB">
      <w:pPr>
        <w:wordWrap w:val="0"/>
        <w:spacing w:line="240" w:lineRule="atLeast"/>
        <w:ind w:left="160"/>
        <w:textAlignment w:val="baseline"/>
        <w:rPr>
          <w:sz w:val="17"/>
        </w:rPr>
        <w:sectPr w:rsidR="0019680D">
          <w:pgSz w:w="11900" w:h="16820"/>
          <w:pgMar w:top="1180" w:right="1480" w:bottom="1180" w:left="148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30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60"/>
      </w:tblGrid>
      <w:tr w:rsidR="0019680D" w:rsidRPr="00AC6125">
        <w:trPr>
          <w:trHeight w:val="3380"/>
          <w:jc w:val="center"/>
        </w:trPr>
        <w:tc>
          <w:tcPr>
            <w:tcW w:w="266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被告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6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类型：有限责任公司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城镇农村的合作经济组织法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人口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基层群众性自治组织法人口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□)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1840"/>
          <w:jc w:val="center"/>
        </w:trPr>
        <w:tc>
          <w:tcPr>
            <w:tcW w:w="266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被告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6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 w:rsidR="00AC6125"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 w:rsidR="00AC6125"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 w:rsidR="00AC6125"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         </w:t>
            </w:r>
          </w:p>
          <w:p w:rsid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        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19680D" w:rsidRPr="00AC6125">
        <w:trPr>
          <w:trHeight w:val="3400"/>
          <w:jc w:val="center"/>
        </w:trPr>
        <w:tc>
          <w:tcPr>
            <w:tcW w:w="266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第三人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6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类型：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有限责任公司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□)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1840"/>
          <w:jc w:val="center"/>
        </w:trPr>
        <w:tc>
          <w:tcPr>
            <w:tcW w:w="266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第三人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6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 w:rsidR="00AC6125"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 w:rsidR="00AC6125"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="00AC6125"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 w:rsid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         </w:t>
            </w:r>
          </w:p>
          <w:p w:rsid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        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19680D" w:rsidRPr="00AC6125">
        <w:trPr>
          <w:trHeight w:val="1840"/>
          <w:jc w:val="center"/>
        </w:trPr>
        <w:tc>
          <w:tcPr>
            <w:tcW w:w="8820" w:type="dxa"/>
            <w:gridSpan w:val="2"/>
            <w:vAlign w:val="center"/>
          </w:tcPr>
          <w:p w:rsidR="0019680D" w:rsidRPr="00AC6125" w:rsidRDefault="004805EB" w:rsidP="004805EB">
            <w:pPr>
              <w:wordWrap w:val="0"/>
              <w:spacing w:line="260" w:lineRule="atLeast"/>
              <w:ind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诉讼请求和依据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原告为卖方时，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填写第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项、第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2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项；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原告为买方时，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填写第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3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项、第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4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项；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5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项至第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11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项为共同项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  <w:tr w:rsidR="0019680D" w:rsidRPr="00AC6125">
        <w:trPr>
          <w:trHeight w:val="760"/>
          <w:jc w:val="center"/>
        </w:trPr>
        <w:tc>
          <w:tcPr>
            <w:tcW w:w="266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给付价款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60" w:type="dxa"/>
            <w:vAlign w:val="center"/>
          </w:tcPr>
          <w:p w:rsidR="0019680D" w:rsidRPr="00AC6125" w:rsidRDefault="004805EB" w:rsidP="004805EB">
            <w:pPr>
              <w:wordWrap w:val="0"/>
              <w:spacing w:line="260" w:lineRule="atLeast"/>
              <w:ind w:leftChars="38" w:left="80" w:right="580" w:firstLineChars="600" w:firstLine="114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人民币，下同；如外币需特别注明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</w:tbl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19680D" w:rsidP="004805EB">
      <w:pPr>
        <w:wordWrap w:val="0"/>
        <w:spacing w:line="260" w:lineRule="atLeast"/>
        <w:ind w:right="580"/>
        <w:textAlignment w:val="baseline"/>
        <w:rPr>
          <w:rFonts w:ascii="宋体" w:eastAsia="宋体" w:hAnsi="宋体" w:cs="宋体"/>
          <w:color w:val="000000"/>
          <w:sz w:val="19"/>
        </w:rPr>
        <w:sectPr w:rsidR="0019680D" w:rsidRPr="00AC6125">
          <w:pgSz w:w="11900" w:h="16820"/>
          <w:pgMar w:top="1140" w:right="1520" w:bottom="1140" w:left="1520" w:header="720" w:footer="720" w:gutter="0"/>
          <w:cols w:space="72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180"/>
      </w:tblGrid>
      <w:tr w:rsidR="0019680D" w:rsidRPr="00AC6125">
        <w:trPr>
          <w:trHeight w:val="156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2.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迟延给付价款的利息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违约金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8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截至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月日止，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迟延给付价款的利息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元、违约金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,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自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之后的逾期利息、违约金，以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元为基数按照标准计算；计算方式：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是否请求支付至实际清偿之日止：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1040"/>
        </w:trPr>
        <w:tc>
          <w:tcPr>
            <w:tcW w:w="270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赔偿因卖方违约所受的损失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支付赔偿金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违约类型：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迟延履行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不履行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具体情形：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损失计算依据：</w:t>
            </w:r>
          </w:p>
        </w:tc>
      </w:tr>
      <w:tr w:rsidR="0019680D" w:rsidRPr="00AC6125">
        <w:trPr>
          <w:trHeight w:val="110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是否对标的物的瑕疵承担责任</w:t>
            </w:r>
          </w:p>
        </w:tc>
        <w:tc>
          <w:tcPr>
            <w:tcW w:w="6180" w:type="dxa"/>
          </w:tcPr>
          <w:p w:rsidR="0019680D" w:rsidRPr="00AC6125" w:rsidRDefault="004805EB" w:rsidP="004805EB">
            <w:pPr>
              <w:wordWrap w:val="0"/>
              <w:spacing w:line="260" w:lineRule="atLeast"/>
              <w:ind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修理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重作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更换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退货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减少价款或者报酬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4805EB">
            <w:pPr>
              <w:wordWrap w:val="0"/>
              <w:spacing w:line="260" w:lineRule="atLeast"/>
              <w:ind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□:</w:t>
            </w:r>
          </w:p>
          <w:p w:rsidR="0019680D" w:rsidRPr="00AC6125" w:rsidRDefault="004805EB" w:rsidP="004805EB">
            <w:pPr>
              <w:wordWrap w:val="0"/>
              <w:spacing w:line="260" w:lineRule="atLeast"/>
              <w:ind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780"/>
        </w:trPr>
        <w:tc>
          <w:tcPr>
            <w:tcW w:w="270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要求继续履行或是解除合同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4805EB">
            <w:pPr>
              <w:wordWrap w:val="0"/>
              <w:spacing w:line="260" w:lineRule="atLeast"/>
              <w:ind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继续履行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   __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日内履行完毕付款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供货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义务</w:t>
            </w:r>
          </w:p>
          <w:p w:rsidR="0019680D" w:rsidRPr="00AC6125" w:rsidRDefault="004805EB" w:rsidP="004805EB">
            <w:pPr>
              <w:wordWrap w:val="0"/>
              <w:spacing w:line="260" w:lineRule="atLeast"/>
              <w:ind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判令解除合同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4805EB">
            <w:pPr>
              <w:wordWrap w:val="0"/>
              <w:spacing w:line="260" w:lineRule="atLeast"/>
              <w:ind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确认买卖合同已于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日解除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6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是否主张担保权利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内容：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6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是否主张实现债权的费用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费用明细：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0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其他请求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19680D" w:rsidRPr="00AC6125">
        <w:trPr>
          <w:trHeight w:val="48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9.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标的总额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19680D" w:rsidRPr="00AC6125">
        <w:trPr>
          <w:trHeight w:val="760"/>
        </w:trPr>
        <w:tc>
          <w:tcPr>
            <w:tcW w:w="270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10.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请求依据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合同约定：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法律规定：</w:t>
            </w:r>
          </w:p>
        </w:tc>
      </w:tr>
      <w:tr w:rsidR="0019680D" w:rsidRPr="00AC6125">
        <w:trPr>
          <w:trHeight w:val="620"/>
        </w:trPr>
        <w:tc>
          <w:tcPr>
            <w:tcW w:w="8880" w:type="dxa"/>
            <w:gridSpan w:val="2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约定管辖和诉讼保全</w:t>
            </w:r>
          </w:p>
        </w:tc>
      </w:tr>
      <w:tr w:rsidR="0019680D" w:rsidRPr="00AC6125">
        <w:trPr>
          <w:trHeight w:val="62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有无仲裁、法院管辖约定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合同条款及内容：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980"/>
        </w:trPr>
        <w:tc>
          <w:tcPr>
            <w:tcW w:w="270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是否申请财产保全措施</w:t>
            </w:r>
          </w:p>
        </w:tc>
        <w:tc>
          <w:tcPr>
            <w:tcW w:w="618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       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保全法院：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保全时间：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已经诉前保全：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申请诉讼保全：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80"/>
        </w:trPr>
        <w:tc>
          <w:tcPr>
            <w:tcW w:w="8880" w:type="dxa"/>
            <w:gridSpan w:val="2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事实与理由</w:t>
            </w:r>
          </w:p>
        </w:tc>
      </w:tr>
      <w:tr w:rsidR="0019680D" w:rsidRPr="00AC6125">
        <w:trPr>
          <w:trHeight w:val="600"/>
        </w:trPr>
        <w:tc>
          <w:tcPr>
            <w:tcW w:w="270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合同的签订情况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名称、编号、签订时间、地点等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</w:tbl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4805EB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  <w:sectPr w:rsidR="0019680D" w:rsidRPr="00AC6125">
          <w:pgSz w:w="11900" w:h="16820"/>
          <w:pgMar w:top="1160" w:right="1380" w:bottom="1160" w:left="1380" w:header="720" w:footer="720" w:gutter="0"/>
          <w:cols w:space="720"/>
        </w:sectPr>
      </w:pPr>
      <w:r w:rsidRPr="00AC6125">
        <w:rPr>
          <w:rFonts w:ascii="宋体" w:eastAsia="宋体" w:hAnsi="宋体" w:cs="宋体"/>
          <w:color w:val="000000"/>
          <w:sz w:val="19"/>
        </w:rPr>
        <w:t>— 32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40"/>
      </w:tblGrid>
      <w:tr w:rsidR="0019680D" w:rsidRPr="00AC6125">
        <w:trPr>
          <w:trHeight w:val="76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2.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签订主体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出卖人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卖方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买受人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买方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</w:tc>
      </w:tr>
      <w:tr w:rsidR="0019680D" w:rsidRPr="00AC6125">
        <w:trPr>
          <w:trHeight w:val="62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买卖标的物情况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标的物名称、规格、质量、数量等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19680D" w:rsidRPr="00AC6125">
        <w:trPr>
          <w:trHeight w:val="1000"/>
          <w:jc w:val="center"/>
        </w:trPr>
        <w:tc>
          <w:tcPr>
            <w:tcW w:w="268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合同约定的价格及支付方式</w:t>
            </w:r>
          </w:p>
        </w:tc>
        <w:tc>
          <w:tcPr>
            <w:tcW w:w="614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单价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元；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总价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;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以现金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转账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票据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□________(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写明票据类型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)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□______.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方式一次性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分期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支付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分期方式：</w:t>
            </w:r>
          </w:p>
        </w:tc>
      </w:tr>
      <w:tr w:rsidR="0019680D" w:rsidRPr="00AC6125">
        <w:trPr>
          <w:trHeight w:val="78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合同约定的交货时间、地点、方式、风险承担、安装、调试、验收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19680D" w:rsidRPr="00AC6125">
        <w:trPr>
          <w:trHeight w:val="50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合同约定的质量标准及检验方式、质量异议期限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19680D" w:rsidRPr="00AC6125">
        <w:trPr>
          <w:trHeight w:val="84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合同约定的违约金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定金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违约金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合同条款：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定金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合同条款：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  <w:p w:rsidR="0019680D" w:rsidRPr="00AC6125" w:rsidRDefault="004805EB" w:rsidP="004805EB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迟延履行违约金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%/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合同条款：第条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  <w:tr w:rsidR="0019680D" w:rsidRPr="00AC6125">
        <w:trPr>
          <w:trHeight w:val="60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价款支付及标的物交付情况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按期支付价款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___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逾期付款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逾期未付款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19680D" w:rsidRPr="00AC6125" w:rsidRDefault="004805EB" w:rsidP="004805EB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按期交付标的物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件，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逾期交付件，逾期未交付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件</w:t>
            </w:r>
          </w:p>
        </w:tc>
      </w:tr>
      <w:tr w:rsidR="0019680D" w:rsidRPr="00AC6125">
        <w:trPr>
          <w:trHeight w:val="60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9.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是否存在迟延履行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迟延时间：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逾期付款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逾期交货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62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10.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是否催促过履行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催促情况：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日通过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方式进行了催促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2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11.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买卖合同标的物有无质量争议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具体情况：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0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12.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标的物质量规格或履行方式是否存在不符合约定的情况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具体情况：</w:t>
            </w:r>
            <w:bookmarkStart w:id="0" w:name="_GoBack"/>
            <w:bookmarkEnd w:id="0"/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2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13.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是否曾就标的物质量问题进行协商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具体情况：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780"/>
          <w:jc w:val="center"/>
        </w:trPr>
        <w:tc>
          <w:tcPr>
            <w:tcW w:w="268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14.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被告应当支付的利息、违约金、赔偿金</w:t>
            </w:r>
          </w:p>
        </w:tc>
        <w:tc>
          <w:tcPr>
            <w:tcW w:w="614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利息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违约金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赔偿金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共计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计算方式：</w:t>
            </w:r>
          </w:p>
        </w:tc>
      </w:tr>
      <w:tr w:rsidR="0019680D" w:rsidRPr="00AC6125">
        <w:trPr>
          <w:trHeight w:val="52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15.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是否签订物的担保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抵押、质押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合同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签订时间：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2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16.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担保人、担保物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担保人：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担保物：</w:t>
            </w:r>
          </w:p>
        </w:tc>
      </w:tr>
      <w:tr w:rsidR="0019680D" w:rsidRPr="00AC6125">
        <w:trPr>
          <w:trHeight w:val="760"/>
          <w:jc w:val="center"/>
        </w:trPr>
        <w:tc>
          <w:tcPr>
            <w:tcW w:w="2680" w:type="dxa"/>
            <w:vAlign w:val="bottom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17.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是否最高额担保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抵押、质押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担保债权的确定时间：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担保额度：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740"/>
          <w:jc w:val="center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18.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是否办理抵押、质押登记</w:t>
            </w:r>
          </w:p>
        </w:tc>
        <w:tc>
          <w:tcPr>
            <w:tcW w:w="614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正式登记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预告登记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</w:tbl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19680D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</w:pPr>
    </w:p>
    <w:p w:rsidR="0019680D" w:rsidRPr="00AC6125" w:rsidRDefault="004805EB" w:rsidP="00AC6125">
      <w:pPr>
        <w:wordWrap w:val="0"/>
        <w:spacing w:line="260" w:lineRule="atLeast"/>
        <w:ind w:left="80" w:right="580"/>
        <w:textAlignment w:val="baseline"/>
        <w:rPr>
          <w:rFonts w:ascii="宋体" w:eastAsia="宋体" w:hAnsi="宋体" w:cs="宋体"/>
          <w:color w:val="000000"/>
          <w:sz w:val="19"/>
        </w:rPr>
        <w:sectPr w:rsidR="0019680D" w:rsidRPr="00AC6125">
          <w:pgSz w:w="11900" w:h="16820"/>
          <w:pgMar w:top="1160" w:right="1520" w:bottom="1160" w:left="1520" w:header="720" w:footer="720" w:gutter="0"/>
          <w:cols w:space="720"/>
        </w:sectPr>
      </w:pPr>
      <w:r w:rsidRPr="00AC6125">
        <w:rPr>
          <w:rFonts w:ascii="宋体" w:eastAsia="宋体" w:hAnsi="宋体" w:cs="宋体"/>
          <w:color w:val="000000"/>
          <w:sz w:val="19"/>
        </w:rPr>
        <w:t>— 33 —</w:t>
      </w: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20"/>
      </w:tblGrid>
      <w:tr w:rsidR="0019680D" w:rsidRPr="00AC6125">
        <w:trPr>
          <w:trHeight w:val="580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19.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是否签订保证合同</w:t>
            </w:r>
          </w:p>
        </w:tc>
        <w:tc>
          <w:tcPr>
            <w:tcW w:w="612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签订时间：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保证人：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主要内容：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80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20.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保证方式</w:t>
            </w:r>
          </w:p>
        </w:tc>
        <w:tc>
          <w:tcPr>
            <w:tcW w:w="612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一般保证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   □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连带责任保证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520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21.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其他担保方式</w:t>
            </w:r>
          </w:p>
        </w:tc>
        <w:tc>
          <w:tcPr>
            <w:tcW w:w="612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□    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形式：</w:t>
            </w:r>
          </w:p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19680D" w:rsidRPr="00AC6125">
        <w:trPr>
          <w:trHeight w:val="640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22.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其他需要说明的内容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2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19680D" w:rsidRPr="00AC6125">
        <w:trPr>
          <w:trHeight w:val="560"/>
        </w:trPr>
        <w:tc>
          <w:tcPr>
            <w:tcW w:w="268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>23.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证据清单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 w:rsidRPr="00AC6125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20" w:type="dxa"/>
            <w:vAlign w:val="center"/>
          </w:tcPr>
          <w:p w:rsidR="0019680D" w:rsidRPr="00AC6125" w:rsidRDefault="004805EB" w:rsidP="00AC6125">
            <w:pPr>
              <w:wordWrap w:val="0"/>
              <w:spacing w:line="260" w:lineRule="atLeast"/>
              <w:ind w:left="80" w:right="5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AC6125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</w:tbl>
    <w:p w:rsidR="0019680D" w:rsidRDefault="0019680D">
      <w:pPr>
        <w:wordWrap w:val="0"/>
        <w:spacing w:line="420" w:lineRule="exact"/>
        <w:jc w:val="left"/>
        <w:textAlignment w:val="baseline"/>
        <w:rPr>
          <w:sz w:val="31"/>
        </w:rPr>
      </w:pPr>
    </w:p>
    <w:p w:rsidR="0019680D" w:rsidRDefault="004805EB">
      <w:pPr>
        <w:wordWrap w:val="0"/>
        <w:spacing w:line="420" w:lineRule="atLeast"/>
        <w:ind w:left="4200"/>
        <w:textAlignment w:val="baseline"/>
        <w:rPr>
          <w:sz w:val="31"/>
        </w:rPr>
      </w:pPr>
      <w:r>
        <w:rPr>
          <w:rFonts w:ascii="宋体" w:eastAsia="宋体" w:hAnsi="宋体" w:cs="宋体"/>
          <w:color w:val="000000"/>
          <w:sz w:val="31"/>
        </w:rPr>
        <w:t>具状人</w:t>
      </w:r>
      <w:r>
        <w:rPr>
          <w:rFonts w:ascii="宋体" w:eastAsia="宋体" w:hAnsi="宋体" w:cs="宋体"/>
          <w:color w:val="000000"/>
          <w:sz w:val="31"/>
        </w:rPr>
        <w:t xml:space="preserve"> (</w:t>
      </w:r>
      <w:r>
        <w:rPr>
          <w:rFonts w:ascii="宋体" w:eastAsia="宋体" w:hAnsi="宋体" w:cs="宋体"/>
          <w:color w:val="000000"/>
          <w:sz w:val="31"/>
        </w:rPr>
        <w:t>签字、盖章</w:t>
      </w:r>
      <w:r>
        <w:rPr>
          <w:rFonts w:ascii="宋体" w:eastAsia="宋体" w:hAnsi="宋体" w:cs="宋体"/>
          <w:color w:val="000000"/>
          <w:sz w:val="31"/>
        </w:rPr>
        <w:t>)</w:t>
      </w:r>
      <w:r>
        <w:rPr>
          <w:rFonts w:ascii="宋体" w:eastAsia="宋体" w:hAnsi="宋体" w:cs="宋体"/>
          <w:color w:val="000000"/>
          <w:sz w:val="31"/>
        </w:rPr>
        <w:t>：</w:t>
      </w:r>
    </w:p>
    <w:p w:rsidR="0019680D" w:rsidRDefault="004805EB">
      <w:pPr>
        <w:wordWrap w:val="0"/>
        <w:spacing w:before="180" w:line="380" w:lineRule="atLeast"/>
        <w:ind w:left="4520"/>
        <w:textAlignment w:val="baseline"/>
        <w:rPr>
          <w:sz w:val="28"/>
        </w:rPr>
      </w:pPr>
      <w:r>
        <w:rPr>
          <w:rFonts w:ascii="宋体" w:eastAsia="宋体" w:hAnsi="宋体" w:cs="宋体"/>
          <w:color w:val="000000"/>
          <w:sz w:val="28"/>
        </w:rPr>
        <w:t>日期：</w:t>
      </w:r>
    </w:p>
    <w:p w:rsidR="0019680D" w:rsidRDefault="0019680D">
      <w:pPr>
        <w:wordWrap w:val="0"/>
        <w:spacing w:line="340" w:lineRule="exact"/>
        <w:textAlignment w:val="baseline"/>
        <w:rPr>
          <w:sz w:val="28"/>
        </w:rPr>
      </w:pPr>
    </w:p>
    <w:p w:rsidR="0019680D" w:rsidRDefault="0019680D">
      <w:pPr>
        <w:wordWrap w:val="0"/>
        <w:spacing w:line="340" w:lineRule="exact"/>
        <w:textAlignment w:val="baseline"/>
        <w:rPr>
          <w:sz w:val="28"/>
        </w:rPr>
      </w:pPr>
    </w:p>
    <w:p w:rsidR="0019680D" w:rsidRDefault="0019680D">
      <w:pPr>
        <w:wordWrap w:val="0"/>
        <w:spacing w:line="340" w:lineRule="exact"/>
        <w:textAlignment w:val="baseline"/>
        <w:rPr>
          <w:sz w:val="28"/>
        </w:rPr>
      </w:pPr>
    </w:p>
    <w:p w:rsidR="0019680D" w:rsidRDefault="0019680D"/>
    <w:sectPr w:rsidR="00196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19680D"/>
    <w:rsid w:val="0019680D"/>
    <w:rsid w:val="004805EB"/>
    <w:rsid w:val="00AC6125"/>
    <w:rsid w:val="047F3602"/>
    <w:rsid w:val="15783977"/>
    <w:rsid w:val="1B24153F"/>
    <w:rsid w:val="1ECA772B"/>
    <w:rsid w:val="203B00E8"/>
    <w:rsid w:val="45BD3C4F"/>
    <w:rsid w:val="46CE4379"/>
    <w:rsid w:val="5D697BD1"/>
    <w:rsid w:val="5D964221"/>
    <w:rsid w:val="5DA94383"/>
    <w:rsid w:val="68BE5318"/>
    <w:rsid w:val="6DB166F5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