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2B" w:rsidRDefault="0075649F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民事起诉状</w:t>
      </w:r>
    </w:p>
    <w:p w:rsidR="003A152B" w:rsidRDefault="0075649F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离婚纠纷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020"/>
      </w:tblGrid>
      <w:tr w:rsidR="003A152B">
        <w:trPr>
          <w:trHeight w:val="2520"/>
        </w:trPr>
        <w:tc>
          <w:tcPr>
            <w:tcW w:w="8860" w:type="dxa"/>
            <w:gridSpan w:val="2"/>
          </w:tcPr>
          <w:p w:rsidR="003A152B" w:rsidRDefault="0075649F">
            <w:pPr>
              <w:wordWrap w:val="0"/>
              <w:spacing w:line="26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说明：</w:t>
            </w:r>
          </w:p>
          <w:p w:rsidR="003A152B" w:rsidRDefault="0075649F">
            <w:pPr>
              <w:wordWrap w:val="0"/>
              <w:spacing w:line="26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为了方便您更好地参加诉讼，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请填写本表。</w:t>
            </w:r>
          </w:p>
          <w:p w:rsidR="003A152B" w:rsidRDefault="0075649F">
            <w:pPr>
              <w:wordWrap w:val="0"/>
              <w:spacing w:line="26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起诉时需向人民法院提交证明您身份的材料，如身份证复印件、营业执照复印件等。</w:t>
            </w:r>
          </w:p>
          <w:p w:rsidR="003A152B" w:rsidRDefault="0075649F">
            <w:pPr>
              <w:wordWrap w:val="0"/>
              <w:spacing w:line="26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本表所列内容是您提起诉讼以及人民法院查明案件事实所需，请务必如实填写。</w:t>
            </w:r>
          </w:p>
          <w:p w:rsidR="003A152B" w:rsidRDefault="0075649F">
            <w:pPr>
              <w:wordWrap w:val="0"/>
              <w:spacing w:line="260" w:lineRule="atLeast"/>
              <w:ind w:left="60" w:right="80" w:firstLine="4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本表所涉内容系针对一般离婚纠纷案件，有些内容可能与您的案件无关，您认为与案件无关的项目可以填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；您认为另有重要内容需要列明的，可以在本表尾部或者另附页填写。</w:t>
            </w:r>
          </w:p>
          <w:p w:rsidR="003A152B" w:rsidRDefault="0075649F">
            <w:pPr>
              <w:wordWrap w:val="0"/>
              <w:spacing w:line="260" w:lineRule="atLeast"/>
              <w:ind w:left="5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特别提示</w:t>
            </w:r>
          </w:p>
          <w:p w:rsidR="003A152B" w:rsidRDefault="0075649F">
            <w:pPr>
              <w:wordWrap w:val="0"/>
              <w:spacing w:line="260" w:lineRule="atLeast"/>
              <w:ind w:left="5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</w:p>
          <w:p w:rsidR="003A152B" w:rsidRDefault="0075649F">
            <w:pPr>
              <w:wordWrap w:val="0"/>
              <w:spacing w:line="26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 w:rsidR="003A152B">
        <w:trPr>
          <w:trHeight w:val="460"/>
        </w:trPr>
        <w:tc>
          <w:tcPr>
            <w:tcW w:w="8860" w:type="dxa"/>
            <w:gridSpan w:val="2"/>
            <w:vAlign w:val="center"/>
          </w:tcPr>
          <w:p w:rsidR="003A152B" w:rsidRDefault="0075649F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当事人信息</w:t>
            </w:r>
          </w:p>
        </w:tc>
      </w:tr>
      <w:tr w:rsidR="003A152B">
        <w:trPr>
          <w:trHeight w:val="1640"/>
        </w:trPr>
        <w:tc>
          <w:tcPr>
            <w:tcW w:w="284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原告</w:t>
            </w:r>
          </w:p>
        </w:tc>
        <w:tc>
          <w:tcPr>
            <w:tcW w:w="6020" w:type="dxa"/>
          </w:tcPr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3A152B" w:rsidRDefault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75649F" w:rsidRDefault="0075649F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</w:p>
          <w:p w:rsidR="0075649F" w:rsidRDefault="0075649F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</w:t>
            </w:r>
          </w:p>
          <w:p w:rsidR="003A152B" w:rsidRDefault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3A152B">
        <w:trPr>
          <w:trHeight w:val="1160"/>
        </w:trPr>
        <w:tc>
          <w:tcPr>
            <w:tcW w:w="284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委托诉讼代理人</w:t>
            </w:r>
          </w:p>
        </w:tc>
        <w:tc>
          <w:tcPr>
            <w:tcW w:w="6020" w:type="dxa"/>
          </w:tcPr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75649F" w:rsidRDefault="0075649F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</w:t>
            </w:r>
          </w:p>
          <w:p w:rsidR="0075649F" w:rsidRDefault="0075649F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</w:t>
            </w:r>
          </w:p>
          <w:p w:rsidR="003A152B" w:rsidRDefault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3A152B">
        <w:trPr>
          <w:trHeight w:val="1140"/>
        </w:trPr>
        <w:tc>
          <w:tcPr>
            <w:tcW w:w="2840" w:type="dxa"/>
            <w:vAlign w:val="center"/>
          </w:tcPr>
          <w:p w:rsidR="003A152B" w:rsidRDefault="0075649F">
            <w:pPr>
              <w:wordWrap w:val="0"/>
              <w:spacing w:line="240" w:lineRule="atLeast"/>
              <w:ind w:righ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及收件人、电话</w:t>
            </w:r>
          </w:p>
        </w:tc>
        <w:tc>
          <w:tcPr>
            <w:tcW w:w="6020" w:type="dxa"/>
            <w:vAlign w:val="center"/>
          </w:tcPr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地址：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收件人：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电话：</w:t>
            </w:r>
          </w:p>
        </w:tc>
      </w:tr>
      <w:tr w:rsidR="003A152B">
        <w:trPr>
          <w:trHeight w:val="760"/>
        </w:trPr>
        <w:tc>
          <w:tcPr>
            <w:tcW w:w="284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是否接受电子送达</w:t>
            </w:r>
          </w:p>
        </w:tc>
        <w:tc>
          <w:tcPr>
            <w:tcW w:w="6020" w:type="dxa"/>
          </w:tcPr>
          <w:p w:rsidR="003A152B" w:rsidRDefault="0075649F" w:rsidP="0075649F">
            <w:pPr>
              <w:wordWrap w:val="0"/>
              <w:spacing w:line="260" w:lineRule="atLeast"/>
              <w:ind w:righ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</w:t>
            </w:r>
          </w:p>
          <w:p w:rsidR="003A152B" w:rsidRDefault="0075649F" w:rsidP="0075649F">
            <w:pPr>
              <w:wordWrap w:val="0"/>
              <w:spacing w:line="260" w:lineRule="atLeast"/>
              <w:ind w:righ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___________________</w:t>
            </w:r>
          </w:p>
          <w:p w:rsidR="003A152B" w:rsidRDefault="0075649F" w:rsidP="0075649F">
            <w:pPr>
              <w:wordWrap w:val="0"/>
              <w:spacing w:line="260" w:lineRule="atLeast"/>
              <w:ind w:righ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3A152B">
        <w:trPr>
          <w:trHeight w:val="1660"/>
        </w:trPr>
        <w:tc>
          <w:tcPr>
            <w:tcW w:w="284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被告</w:t>
            </w:r>
          </w:p>
        </w:tc>
        <w:tc>
          <w:tcPr>
            <w:tcW w:w="6020" w:type="dxa"/>
          </w:tcPr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3A152B" w:rsidRDefault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75649F" w:rsidRDefault="0075649F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</w:p>
          <w:p w:rsidR="0075649F" w:rsidRDefault="0075649F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</w:t>
            </w:r>
          </w:p>
          <w:p w:rsidR="003A152B" w:rsidRDefault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3A152B">
        <w:trPr>
          <w:trHeight w:val="460"/>
        </w:trPr>
        <w:tc>
          <w:tcPr>
            <w:tcW w:w="8860" w:type="dxa"/>
            <w:gridSpan w:val="2"/>
            <w:vAlign w:val="center"/>
          </w:tcPr>
          <w:p w:rsidR="003A152B" w:rsidRDefault="0075649F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诉讼请求和依据</w:t>
            </w:r>
          </w:p>
        </w:tc>
      </w:tr>
      <w:tr w:rsidR="003A152B">
        <w:trPr>
          <w:trHeight w:val="520"/>
        </w:trPr>
        <w:tc>
          <w:tcPr>
            <w:tcW w:w="284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解除婚姻关系</w:t>
            </w:r>
          </w:p>
        </w:tc>
        <w:tc>
          <w:tcPr>
            <w:tcW w:w="602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具体主张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</w:tr>
    </w:tbl>
    <w:p w:rsidR="003A152B" w:rsidRDefault="003A152B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3A152B" w:rsidRDefault="003A152B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3A152B" w:rsidRDefault="0075649F">
      <w:pPr>
        <w:wordWrap w:val="0"/>
        <w:spacing w:line="240" w:lineRule="atLeast"/>
        <w:ind w:left="140"/>
        <w:textAlignment w:val="baseline"/>
        <w:rPr>
          <w:sz w:val="17"/>
        </w:rPr>
        <w:sectPr w:rsidR="003A152B">
          <w:pgSz w:w="11900" w:h="16820"/>
          <w:pgMar w:top="1160" w:right="1520" w:bottom="116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20 —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000"/>
      </w:tblGrid>
      <w:tr w:rsidR="003A152B">
        <w:trPr>
          <w:trHeight w:val="1760"/>
          <w:jc w:val="center"/>
        </w:trPr>
        <w:tc>
          <w:tcPr>
            <w:tcW w:w="2800" w:type="dxa"/>
            <w:vAlign w:val="center"/>
          </w:tcPr>
          <w:p w:rsidR="003A152B" w:rsidRDefault="0075649F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lastRenderedPageBreak/>
              <w:t>2.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夫妻共同财产</w:t>
            </w:r>
          </w:p>
        </w:tc>
        <w:tc>
          <w:tcPr>
            <w:tcW w:w="6000" w:type="dxa"/>
          </w:tcPr>
          <w:p w:rsidR="003A152B" w:rsidRDefault="0075649F" w:rsidP="0075649F">
            <w:pPr>
              <w:wordWrap w:val="0"/>
              <w:spacing w:before="20"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无财产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有财产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：</w:t>
            </w:r>
          </w:p>
          <w:p w:rsidR="003A152B" w:rsidRDefault="0075649F">
            <w:pPr>
              <w:wordWrap w:val="0"/>
              <w:spacing w:line="280" w:lineRule="atLeast"/>
              <w:ind w:left="18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 xml:space="preserve">(1)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房屋明细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归属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□( );</w:t>
            </w:r>
          </w:p>
          <w:p w:rsidR="003A152B" w:rsidRDefault="0075649F">
            <w:pPr>
              <w:wordWrap w:val="0"/>
              <w:spacing w:line="280" w:lineRule="atLeast"/>
              <w:ind w:left="18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(2)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汽车明细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: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归属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□();</w:t>
            </w:r>
          </w:p>
          <w:p w:rsidR="003A152B" w:rsidRDefault="0075649F">
            <w:pPr>
              <w:wordWrap w:val="0"/>
              <w:spacing w:line="280" w:lineRule="atLeast"/>
              <w:ind w:left="18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(3)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存款明细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归属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□():</w:t>
            </w:r>
          </w:p>
          <w:p w:rsidR="003A152B" w:rsidRDefault="0075649F">
            <w:pPr>
              <w:wordWrap w:val="0"/>
              <w:spacing w:line="280" w:lineRule="atLeast"/>
              <w:ind w:left="18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 xml:space="preserve">(4)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按照上述样式列明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)</w:t>
            </w:r>
          </w:p>
          <w:p w:rsidR="003A152B" w:rsidRDefault="0075649F">
            <w:pPr>
              <w:wordWrap w:val="0"/>
              <w:spacing w:line="280" w:lineRule="atLeast"/>
              <w:ind w:left="8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……</w:t>
            </w:r>
          </w:p>
        </w:tc>
      </w:tr>
      <w:tr w:rsidR="003A152B">
        <w:trPr>
          <w:trHeight w:val="1240"/>
          <w:jc w:val="center"/>
        </w:trPr>
        <w:tc>
          <w:tcPr>
            <w:tcW w:w="2800" w:type="dxa"/>
            <w:vAlign w:val="center"/>
          </w:tcPr>
          <w:p w:rsidR="003A152B" w:rsidRDefault="0075649F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夫妻共同债务</w:t>
            </w:r>
          </w:p>
        </w:tc>
        <w:tc>
          <w:tcPr>
            <w:tcW w:w="6000" w:type="dxa"/>
          </w:tcPr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无债务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有债务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(1)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债务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1:   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承担主体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□( )  ;</w:t>
            </w:r>
          </w:p>
          <w:p w:rsidR="003A152B" w:rsidRDefault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(2)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债务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2: 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承担主体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□( ) ;</w:t>
            </w:r>
          </w:p>
          <w:p w:rsidR="003A152B" w:rsidRDefault="0075649F">
            <w:pPr>
              <w:wordWrap w:val="0"/>
              <w:spacing w:line="280" w:lineRule="atLeast"/>
              <w:ind w:left="8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……</w:t>
            </w:r>
          </w:p>
        </w:tc>
      </w:tr>
      <w:tr w:rsidR="003A152B">
        <w:trPr>
          <w:trHeight w:val="1200"/>
          <w:jc w:val="center"/>
        </w:trPr>
        <w:tc>
          <w:tcPr>
            <w:tcW w:w="2800" w:type="dxa"/>
            <w:vAlign w:val="center"/>
          </w:tcPr>
          <w:p w:rsidR="003A152B" w:rsidRDefault="0075649F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子女直接抚养</w:t>
            </w:r>
          </w:p>
        </w:tc>
        <w:tc>
          <w:tcPr>
            <w:tcW w:w="6000" w:type="dxa"/>
          </w:tcPr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无此问题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有此问题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子女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1: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归属：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  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子女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2: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归属：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  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>
            <w:pPr>
              <w:wordWrap w:val="0"/>
              <w:spacing w:line="280" w:lineRule="atLeast"/>
              <w:ind w:left="8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……</w:t>
            </w:r>
          </w:p>
        </w:tc>
      </w:tr>
      <w:tr w:rsidR="003A152B">
        <w:trPr>
          <w:trHeight w:val="1220"/>
          <w:jc w:val="center"/>
        </w:trPr>
        <w:tc>
          <w:tcPr>
            <w:tcW w:w="2800" w:type="dxa"/>
            <w:vAlign w:val="center"/>
          </w:tcPr>
          <w:p w:rsidR="003A152B" w:rsidRDefault="0075649F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子女抚养费</w:t>
            </w:r>
          </w:p>
        </w:tc>
        <w:tc>
          <w:tcPr>
            <w:tcW w:w="6000" w:type="dxa"/>
          </w:tcPr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无此问题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有此问题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抚养费承担主体：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金额及明细：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支付方式：</w:t>
            </w:r>
          </w:p>
        </w:tc>
      </w:tr>
      <w:tr w:rsidR="003A152B">
        <w:trPr>
          <w:trHeight w:val="980"/>
          <w:jc w:val="center"/>
        </w:trPr>
        <w:tc>
          <w:tcPr>
            <w:tcW w:w="2800" w:type="dxa"/>
            <w:vAlign w:val="center"/>
          </w:tcPr>
          <w:p w:rsidR="003A152B" w:rsidRDefault="0075649F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探望权</w:t>
            </w:r>
          </w:p>
        </w:tc>
        <w:tc>
          <w:tcPr>
            <w:tcW w:w="6000" w:type="dxa"/>
          </w:tcPr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无此问题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有此问题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探望权行使主体：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行使方式：</w:t>
            </w:r>
          </w:p>
        </w:tc>
      </w:tr>
      <w:tr w:rsidR="003A152B">
        <w:trPr>
          <w:trHeight w:val="1740"/>
          <w:jc w:val="center"/>
        </w:trPr>
        <w:tc>
          <w:tcPr>
            <w:tcW w:w="2800" w:type="dxa"/>
            <w:vAlign w:val="center"/>
          </w:tcPr>
          <w:p w:rsidR="003A152B" w:rsidRDefault="0075649F">
            <w:pPr>
              <w:wordWrap w:val="0"/>
              <w:spacing w:line="200" w:lineRule="atLeast"/>
              <w:ind w:left="40" w:hanging="4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离婚损害赔偿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离婚经济补偿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离婚经济帮助</w:t>
            </w:r>
          </w:p>
        </w:tc>
        <w:tc>
          <w:tcPr>
            <w:tcW w:w="6000" w:type="dxa"/>
          </w:tcPr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无此问题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离婚损害赔偿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金额：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离婚经济补偿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☑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金额：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离婚经济帮助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金额：</w:t>
            </w:r>
          </w:p>
        </w:tc>
      </w:tr>
      <w:tr w:rsidR="003A152B">
        <w:trPr>
          <w:trHeight w:val="600"/>
          <w:jc w:val="center"/>
        </w:trPr>
        <w:tc>
          <w:tcPr>
            <w:tcW w:w="2800" w:type="dxa"/>
            <w:vAlign w:val="center"/>
          </w:tcPr>
          <w:p w:rsidR="003A152B" w:rsidRDefault="0075649F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诉讼费用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金额明细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)</w:t>
            </w:r>
          </w:p>
        </w:tc>
      </w:tr>
      <w:tr w:rsidR="003A152B">
        <w:trPr>
          <w:trHeight w:val="540"/>
          <w:jc w:val="center"/>
        </w:trPr>
        <w:tc>
          <w:tcPr>
            <w:tcW w:w="2800" w:type="dxa"/>
            <w:vAlign w:val="center"/>
          </w:tcPr>
          <w:p w:rsidR="003A152B" w:rsidRDefault="0075649F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本表未列明的其他请求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00" w:lineRule="exac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</w:p>
        </w:tc>
      </w:tr>
      <w:tr w:rsidR="003A152B">
        <w:trPr>
          <w:trHeight w:val="940"/>
          <w:jc w:val="center"/>
        </w:trPr>
        <w:tc>
          <w:tcPr>
            <w:tcW w:w="8800" w:type="dxa"/>
            <w:gridSpan w:val="2"/>
            <w:vAlign w:val="center"/>
          </w:tcPr>
          <w:p w:rsidR="003A152B" w:rsidRDefault="0075649F">
            <w:pPr>
              <w:wordWrap w:val="0"/>
              <w:spacing w:line="200" w:lineRule="atLeast"/>
              <w:jc w:val="center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约定管辖和诉讼保全</w:t>
            </w:r>
          </w:p>
        </w:tc>
      </w:tr>
      <w:tr w:rsidR="003A152B">
        <w:trPr>
          <w:trHeight w:val="500"/>
          <w:jc w:val="center"/>
        </w:trPr>
        <w:tc>
          <w:tcPr>
            <w:tcW w:w="2800" w:type="dxa"/>
            <w:vAlign w:val="center"/>
          </w:tcPr>
          <w:p w:rsidR="003A152B" w:rsidRDefault="0075649F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有无仲裁、法院管辖约定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□  </w:t>
            </w:r>
            <w:r>
              <w:rPr>
                <w:rFonts w:ascii="宋体" w:eastAsia="宋体" w:hAnsi="宋体" w:cs="宋体" w:hint="eastAsia"/>
                <w:color w:val="000000"/>
                <w:sz w:val="16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合同条款及内容：</w:t>
            </w:r>
          </w:p>
          <w:p w:rsidR="003A152B" w:rsidRDefault="0075649F" w:rsidP="0075649F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</w:tc>
      </w:tr>
    </w:tbl>
    <w:p w:rsidR="003A152B" w:rsidRDefault="003A152B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3A152B" w:rsidRDefault="003A152B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3A152B" w:rsidRDefault="003A152B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3A152B" w:rsidRDefault="0075649F">
      <w:pPr>
        <w:wordWrap w:val="0"/>
        <w:spacing w:line="220" w:lineRule="atLeast"/>
        <w:ind w:right="460"/>
        <w:jc w:val="right"/>
        <w:textAlignment w:val="baseline"/>
        <w:rPr>
          <w:sz w:val="16"/>
        </w:rPr>
        <w:sectPr w:rsidR="003A152B">
          <w:pgSz w:w="11900" w:h="16820"/>
          <w:pgMar w:top="1180" w:right="1520" w:bottom="118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21 —</w:t>
      </w:r>
    </w:p>
    <w:tbl>
      <w:tblPr>
        <w:tblW w:w="0" w:type="auto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000"/>
      </w:tblGrid>
      <w:tr w:rsidR="003A152B">
        <w:trPr>
          <w:trHeight w:val="1160"/>
        </w:trPr>
        <w:tc>
          <w:tcPr>
            <w:tcW w:w="2860" w:type="dxa"/>
          </w:tcPr>
          <w:p w:rsidR="003A152B" w:rsidRDefault="0075649F">
            <w:pPr>
              <w:wordWrap w:val="0"/>
              <w:spacing w:before="12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是否申请财产保全措施</w:t>
            </w:r>
          </w:p>
        </w:tc>
        <w:tc>
          <w:tcPr>
            <w:tcW w:w="6000" w:type="dxa"/>
          </w:tcPr>
          <w:p w:rsidR="0075649F" w:rsidRDefault="0075649F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保全法院：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</w:t>
            </w:r>
          </w:p>
          <w:p w:rsidR="003A152B" w:rsidRDefault="0075649F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保全时间：</w:t>
            </w:r>
          </w:p>
          <w:p w:rsidR="0075649F" w:rsidRDefault="0075649F" w:rsidP="0075649F">
            <w:pPr>
              <w:spacing w:line="340" w:lineRule="atLeast"/>
              <w:ind w:leftChars="-83" w:left="-174" w:rightChars="2029" w:right="4261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已经诉前保全：</w:t>
            </w:r>
            <w:r w:rsidRPr="0075649F">
              <w:rPr>
                <w:rFonts w:ascii="宋体" w:eastAsia="宋体" w:hAnsi="宋体" w:cs="宋体" w:hint="eastAsia"/>
                <w:color w:val="000000"/>
                <w:sz w:val="18"/>
              </w:rPr>
              <w:t>是□否□</w:t>
            </w:r>
          </w:p>
          <w:p w:rsidR="003A152B" w:rsidRPr="0075649F" w:rsidRDefault="0075649F" w:rsidP="0075649F">
            <w:pPr>
              <w:spacing w:line="340" w:lineRule="atLeast"/>
              <w:ind w:leftChars="-83" w:left="-174" w:rightChars="2029" w:right="4261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申请诉讼保全：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否</w:t>
            </w:r>
            <w:r w:rsidRPr="0075649F">
              <w:rPr>
                <w:rFonts w:ascii="宋体" w:eastAsia="宋体" w:hAnsi="宋体" w:cs="宋体" w:hint="eastAsia"/>
                <w:color w:val="000000"/>
                <w:sz w:val="18"/>
              </w:rPr>
              <w:t>□</w:t>
            </w:r>
          </w:p>
        </w:tc>
      </w:tr>
      <w:tr w:rsidR="003A152B">
        <w:trPr>
          <w:trHeight w:val="740"/>
        </w:trPr>
        <w:tc>
          <w:tcPr>
            <w:tcW w:w="8860" w:type="dxa"/>
            <w:gridSpan w:val="2"/>
            <w:vAlign w:val="center"/>
          </w:tcPr>
          <w:p w:rsidR="003A152B" w:rsidRDefault="0075649F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</w:tc>
      </w:tr>
      <w:tr w:rsidR="003A152B">
        <w:trPr>
          <w:trHeight w:val="180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婚姻关系基本情况</w:t>
            </w:r>
          </w:p>
        </w:tc>
        <w:tc>
          <w:tcPr>
            <w:tcW w:w="6000" w:type="dxa"/>
            <w:vAlign w:val="center"/>
          </w:tcPr>
          <w:p w:rsidR="003A152B" w:rsidRDefault="0075649F" w:rsidP="0075649F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结婚时间：</w:t>
            </w:r>
          </w:p>
          <w:p w:rsidR="003A152B" w:rsidRDefault="0075649F" w:rsidP="0075649F">
            <w:pPr>
              <w:wordWrap w:val="0"/>
              <w:spacing w:before="6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生育子女情况：</w:t>
            </w:r>
          </w:p>
          <w:p w:rsidR="003A152B" w:rsidRDefault="0075649F" w:rsidP="0075649F">
            <w:pPr>
              <w:wordWrap w:val="0"/>
              <w:spacing w:before="6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双方生活情况：</w:t>
            </w:r>
          </w:p>
          <w:p w:rsidR="003A152B" w:rsidRDefault="0075649F" w:rsidP="0075649F">
            <w:pPr>
              <w:wordWrap w:val="0"/>
              <w:spacing w:before="6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离婚事由：</w:t>
            </w:r>
          </w:p>
          <w:p w:rsidR="003A152B" w:rsidRDefault="0075649F" w:rsidP="0075649F">
            <w:pPr>
              <w:wordWrap w:val="0"/>
              <w:spacing w:before="8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之前有无提起过离婚诉讼：</w:t>
            </w:r>
          </w:p>
        </w:tc>
      </w:tr>
      <w:tr w:rsidR="003A152B">
        <w:trPr>
          <w:trHeight w:val="66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夫妻共同财产情况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</w:tc>
      </w:tr>
      <w:tr w:rsidR="003A152B">
        <w:trPr>
          <w:trHeight w:val="44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夫妻共同债务情况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</w:tc>
      </w:tr>
      <w:tr w:rsidR="003A152B">
        <w:trPr>
          <w:trHeight w:val="46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子女直接抚养情况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子女应归原告或者被告直接抚养的事由</w:t>
            </w:r>
          </w:p>
        </w:tc>
      </w:tr>
      <w:tr w:rsidR="003A152B">
        <w:trPr>
          <w:trHeight w:val="44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子女抚养费情况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原告或者被告应支付抚养费及相应金额、支付方式的事由</w:t>
            </w:r>
          </w:p>
        </w:tc>
      </w:tr>
      <w:tr w:rsidR="003A152B">
        <w:trPr>
          <w:trHeight w:val="46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子女探望权情况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不直接抚养子女一方应否享有探望权以及具体行使方式的事由</w:t>
            </w:r>
          </w:p>
        </w:tc>
      </w:tr>
      <w:tr w:rsidR="003A152B">
        <w:trPr>
          <w:trHeight w:val="66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赔偿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补偿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经济帮助相关情况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符合离婚损害赔偿、离婚经济补偿或离婚经济帮助的相关事实等</w:t>
            </w:r>
          </w:p>
        </w:tc>
      </w:tr>
      <w:tr w:rsidR="003A152B">
        <w:trPr>
          <w:trHeight w:val="66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3A152B">
        <w:trPr>
          <w:trHeight w:val="64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诉请依据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法律及司法解释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>的规定，要写明具体条文</w:t>
            </w:r>
          </w:p>
        </w:tc>
      </w:tr>
      <w:tr w:rsidR="003A152B">
        <w:trPr>
          <w:trHeight w:val="1460"/>
        </w:trPr>
        <w:tc>
          <w:tcPr>
            <w:tcW w:w="286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000" w:type="dxa"/>
            <w:vAlign w:val="center"/>
          </w:tcPr>
          <w:p w:rsidR="003A152B" w:rsidRDefault="0075649F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附页</w:t>
            </w:r>
          </w:p>
        </w:tc>
      </w:tr>
    </w:tbl>
    <w:p w:rsidR="003A152B" w:rsidRDefault="003A152B">
      <w:pPr>
        <w:wordWrap w:val="0"/>
        <w:spacing w:line="420" w:lineRule="exact"/>
        <w:jc w:val="left"/>
        <w:textAlignment w:val="baseline"/>
        <w:rPr>
          <w:sz w:val="33"/>
        </w:rPr>
      </w:pPr>
    </w:p>
    <w:p w:rsidR="003A152B" w:rsidRDefault="003A152B">
      <w:pPr>
        <w:wordWrap w:val="0"/>
        <w:spacing w:line="420" w:lineRule="exact"/>
        <w:jc w:val="left"/>
        <w:textAlignment w:val="baseline"/>
        <w:rPr>
          <w:sz w:val="33"/>
        </w:rPr>
      </w:pPr>
    </w:p>
    <w:p w:rsidR="003A152B" w:rsidRDefault="0075649F">
      <w:pPr>
        <w:wordWrap w:val="0"/>
        <w:spacing w:line="460" w:lineRule="atLeast"/>
        <w:ind w:left="4060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具状人</w:t>
      </w:r>
      <w:r>
        <w:rPr>
          <w:rFonts w:ascii="宋体" w:eastAsia="宋体" w:hAnsi="宋体" w:cs="宋体"/>
          <w:color w:val="000000"/>
          <w:sz w:val="33"/>
        </w:rPr>
        <w:t>(</w:t>
      </w:r>
      <w:r>
        <w:rPr>
          <w:rFonts w:ascii="宋体" w:eastAsia="宋体" w:hAnsi="宋体" w:cs="宋体"/>
          <w:color w:val="000000"/>
          <w:sz w:val="33"/>
        </w:rPr>
        <w:t>签字、盖章</w:t>
      </w:r>
      <w:r>
        <w:rPr>
          <w:rFonts w:ascii="宋体" w:eastAsia="宋体" w:hAnsi="宋体" w:cs="宋体"/>
          <w:color w:val="000000"/>
          <w:sz w:val="33"/>
        </w:rPr>
        <w:t>)</w:t>
      </w:r>
      <w:r>
        <w:rPr>
          <w:rFonts w:ascii="宋体" w:eastAsia="宋体" w:hAnsi="宋体" w:cs="宋体"/>
          <w:color w:val="000000"/>
          <w:sz w:val="33"/>
        </w:rPr>
        <w:t>：</w:t>
      </w:r>
    </w:p>
    <w:p w:rsidR="003A152B" w:rsidRDefault="0075649F">
      <w:pPr>
        <w:wordWrap w:val="0"/>
        <w:spacing w:line="440" w:lineRule="atLeast"/>
        <w:ind w:left="534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3A152B" w:rsidRDefault="003A152B"/>
    <w:sectPr w:rsidR="003A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3A152B"/>
    <w:rsid w:val="003A152B"/>
    <w:rsid w:val="0075649F"/>
    <w:rsid w:val="15783977"/>
    <w:rsid w:val="1B24153F"/>
    <w:rsid w:val="1ECA772B"/>
    <w:rsid w:val="203B00E8"/>
    <w:rsid w:val="21246A98"/>
    <w:rsid w:val="45021A44"/>
    <w:rsid w:val="45BD3C4F"/>
    <w:rsid w:val="46CE4379"/>
    <w:rsid w:val="5083206D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