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="0" w:beforeAutospacing="0" w:after="0" w:afterAutospacing="0" w:line="360" w:lineRule="atLeast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广州市海珠区人民法院</w:t>
      </w:r>
    </w:p>
    <w:p>
      <w:pPr>
        <w:pStyle w:val="2"/>
        <w:shd w:val="clear" w:color="auto" w:fill="FFFFFF"/>
        <w:spacing w:before="0" w:beforeAutospacing="0" w:after="0" w:afterAutospacing="0" w:line="360" w:lineRule="atLeast"/>
        <w:jc w:val="center"/>
        <w:rPr>
          <w:sz w:val="36"/>
          <w:szCs w:val="36"/>
        </w:rPr>
      </w:pPr>
      <w:r>
        <w:rPr>
          <w:rFonts w:hint="eastAsia"/>
          <w:sz w:val="36"/>
          <w:szCs w:val="36"/>
          <w:lang w:eastAsia="zh-CN"/>
        </w:rPr>
        <w:t>12月打印机耗材采购</w:t>
      </w:r>
      <w:r>
        <w:rPr>
          <w:rFonts w:hint="eastAsia"/>
          <w:sz w:val="36"/>
          <w:szCs w:val="36"/>
        </w:rPr>
        <w:t>项目中标公告</w:t>
      </w:r>
    </w:p>
    <w:p>
      <w:pPr>
        <w:pStyle w:val="2"/>
        <w:shd w:val="clear" w:color="auto" w:fill="FFFFFF"/>
        <w:spacing w:before="0" w:beforeAutospacing="0" w:after="0" w:afterAutospacing="0" w:line="360" w:lineRule="atLeast"/>
        <w:jc w:val="center"/>
        <w:rPr>
          <w:sz w:val="36"/>
          <w:szCs w:val="36"/>
        </w:rPr>
      </w:pP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ascii="宋体" w:hAnsi="宋体" w:eastAsia="宋体" w:cs="宋体"/>
          <w:kern w:val="0"/>
          <w:sz w:val="28"/>
          <w:szCs w:val="28"/>
        </w:rPr>
        <w:t>202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12月24</w:t>
      </w:r>
      <w:r>
        <w:rPr>
          <w:rFonts w:ascii="宋体" w:hAnsi="宋体" w:eastAsia="宋体" w:cs="宋体"/>
          <w:kern w:val="0"/>
          <w:sz w:val="28"/>
          <w:szCs w:val="28"/>
        </w:rPr>
        <w:t>日</w:t>
      </w:r>
      <w:r>
        <w:rPr>
          <w:rFonts w:hint="eastAsia" w:ascii="宋体" w:hAnsi="宋体" w:eastAsia="宋体" w:cs="宋体"/>
          <w:kern w:val="0"/>
          <w:sz w:val="28"/>
          <w:szCs w:val="28"/>
        </w:rPr>
        <w:t>，我院采用内部对比评议方式对广州市海珠区人民法院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12月打印机耗材采购</w:t>
      </w:r>
      <w:r>
        <w:rPr>
          <w:rFonts w:hint="eastAsia" w:ascii="宋体" w:hAnsi="宋体" w:eastAsia="宋体" w:cs="宋体"/>
          <w:kern w:val="0"/>
          <w:sz w:val="28"/>
          <w:szCs w:val="28"/>
        </w:rPr>
        <w:t>项目进行了评议，现就本次采购的中标结果公告如下：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一、采购项目名称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广州市海珠区人民法院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12月打印机耗材采购</w:t>
      </w:r>
      <w:r>
        <w:rPr>
          <w:rFonts w:hint="eastAsia" w:ascii="宋体" w:hAnsi="宋体" w:eastAsia="宋体" w:cs="宋体"/>
          <w:kern w:val="0"/>
          <w:sz w:val="28"/>
          <w:szCs w:val="28"/>
        </w:rPr>
        <w:t>项目。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二、采购项目最高限价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人民币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254886</w:t>
      </w:r>
      <w:r>
        <w:rPr>
          <w:rFonts w:hint="eastAsia" w:ascii="宋体" w:hAnsi="宋体" w:eastAsia="宋体" w:cs="宋体"/>
          <w:kern w:val="0"/>
          <w:sz w:val="28"/>
          <w:szCs w:val="28"/>
        </w:rPr>
        <w:t>元。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三、开标、评标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开标时间：</w:t>
      </w:r>
      <w:r>
        <w:rPr>
          <w:rFonts w:ascii="宋体" w:hAnsi="宋体" w:eastAsia="宋体" w:cs="宋体"/>
          <w:kern w:val="0"/>
          <w:sz w:val="28"/>
          <w:szCs w:val="28"/>
        </w:rPr>
        <w:t>202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12月24</w:t>
      </w:r>
      <w:r>
        <w:rPr>
          <w:rFonts w:ascii="宋体" w:hAnsi="宋体" w:eastAsia="宋体" w:cs="宋体"/>
          <w:kern w:val="0"/>
          <w:sz w:val="28"/>
          <w:szCs w:val="28"/>
        </w:rPr>
        <w:t>日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17</w:t>
      </w:r>
      <w:r>
        <w:rPr>
          <w:rFonts w:ascii="宋体" w:hAnsi="宋体" w:eastAsia="宋体" w:cs="宋体"/>
          <w:kern w:val="0"/>
          <w:sz w:val="28"/>
          <w:szCs w:val="28"/>
        </w:rPr>
        <w:t>: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00</w:t>
      </w:r>
      <w:r>
        <w:rPr>
          <w:rFonts w:hint="eastAsia" w:ascii="宋体" w:hAnsi="宋体" w:eastAsia="宋体" w:cs="宋体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开标地点：广州市海珠区人民法院。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评标小组：由我院采购工作小组负责该项目的评标工作，经督察室核对，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按综合因素评定，</w:t>
      </w:r>
      <w:r>
        <w:rPr>
          <w:rFonts w:hint="eastAsia" w:ascii="宋体" w:hAnsi="宋体" w:eastAsia="宋体" w:cs="宋体"/>
          <w:kern w:val="0"/>
          <w:sz w:val="28"/>
          <w:szCs w:val="28"/>
        </w:rPr>
        <w:t>集体选定中标人。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四、中标人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经现场组织开标，评标小组根据各投标人的资料，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综合</w:t>
      </w:r>
      <w:r>
        <w:rPr>
          <w:rFonts w:hint="eastAsia" w:ascii="宋体" w:hAnsi="宋体" w:eastAsia="宋体" w:cs="宋体"/>
          <w:kern w:val="0"/>
          <w:sz w:val="28"/>
          <w:szCs w:val="28"/>
        </w:rPr>
        <w:t>评比各投标人的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报价、资质、售后等因素</w:t>
      </w:r>
      <w:r>
        <w:rPr>
          <w:rFonts w:hint="eastAsia" w:ascii="宋体" w:hAnsi="宋体" w:eastAsia="宋体" w:cs="宋体"/>
          <w:kern w:val="0"/>
          <w:sz w:val="28"/>
          <w:szCs w:val="28"/>
        </w:rPr>
        <w:t>，集体讨论选定了广州市海珠区人民法院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12月打印机耗材采购</w:t>
      </w:r>
      <w:r>
        <w:rPr>
          <w:rFonts w:hint="eastAsia" w:ascii="宋体" w:hAnsi="宋体" w:eastAsia="宋体" w:cs="宋体"/>
          <w:kern w:val="0"/>
          <w:sz w:val="28"/>
          <w:szCs w:val="28"/>
        </w:rPr>
        <w:t>项目的中标人。中标结果如下：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 xml:space="preserve">中标单位：广州市宝税企业服务有限公司。 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中标价：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175750</w:t>
      </w:r>
      <w:r>
        <w:rPr>
          <w:rFonts w:hint="eastAsia" w:ascii="宋体" w:hAnsi="宋体" w:eastAsia="宋体" w:cs="宋体"/>
          <w:kern w:val="0"/>
          <w:sz w:val="28"/>
          <w:szCs w:val="28"/>
        </w:rPr>
        <w:t>元。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五、公告期限</w:t>
      </w:r>
      <w:bookmarkStart w:id="0" w:name="_GoBack"/>
      <w:bookmarkEnd w:id="0"/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本公告期限1日。如供应商对采购过程和成交结果提出质疑的，须在公示期结束前以书面方式实名向采购人提交质疑函，并提供相关证明材料，质疑供应商对质疑内容的真实性承担法律责任。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六、联系事项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联系人：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吴女士</w:t>
      </w:r>
      <w:r>
        <w:rPr>
          <w:rFonts w:ascii="宋体" w:hAnsi="宋体" w:eastAsia="宋体" w:cs="宋体"/>
          <w:kern w:val="0"/>
          <w:sz w:val="28"/>
          <w:szCs w:val="28"/>
        </w:rPr>
        <w:t>，联系电话：020-</w:t>
      </w:r>
      <w:r>
        <w:rPr>
          <w:rFonts w:hint="eastAsia" w:ascii="宋体" w:hAnsi="宋体" w:eastAsia="宋体" w:cs="宋体"/>
          <w:kern w:val="0"/>
          <w:sz w:val="28"/>
          <w:szCs w:val="28"/>
        </w:rPr>
        <w:t>83005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764</w:t>
      </w:r>
      <w:r>
        <w:rPr>
          <w:rFonts w:ascii="宋体" w:hAnsi="宋体" w:eastAsia="宋体" w:cs="宋体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采购工作电子邮箱：gzhzcourtbgs</w:t>
      </w:r>
      <w:r>
        <w:rPr>
          <w:rFonts w:hint="eastAsia" w:ascii="宋体" w:hAnsi="宋体" w:eastAsia="宋体" w:cs="宋体"/>
          <w:kern w:val="0"/>
          <w:sz w:val="28"/>
          <w:szCs w:val="28"/>
        </w:rPr>
        <w:t>3</w:t>
      </w:r>
      <w:r>
        <w:rPr>
          <w:rFonts w:ascii="宋体" w:hAnsi="宋体" w:eastAsia="宋体" w:cs="宋体"/>
          <w:kern w:val="0"/>
          <w:sz w:val="28"/>
          <w:szCs w:val="28"/>
        </w:rPr>
        <w:t>@gz.gov.cn。</w:t>
      </w:r>
    </w:p>
    <w:p/>
    <w:sectPr>
      <w:footerReference r:id="rId3" w:type="default"/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968205904"/>
      <w:docPartObj>
        <w:docPartGallery w:val="autotext"/>
      </w:docPartObj>
    </w:sdtPr>
    <w:sdtContent>
      <w:sdt>
        <w:sdtPr>
          <w:id w:val="-1669238322"/>
          <w:docPartObj>
            <w:docPartGallery w:val="autotext"/>
          </w:docPartObj>
        </w:sdtPr>
        <w:sdtContent>
          <w:p>
            <w:pPr>
              <w:pStyle w:val="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047"/>
    <w:rsid w:val="000745D7"/>
    <w:rsid w:val="0007545F"/>
    <w:rsid w:val="00080EBE"/>
    <w:rsid w:val="000905A9"/>
    <w:rsid w:val="000A0FEA"/>
    <w:rsid w:val="000E2A16"/>
    <w:rsid w:val="000F0047"/>
    <w:rsid w:val="000F7F77"/>
    <w:rsid w:val="001038EF"/>
    <w:rsid w:val="001131D3"/>
    <w:rsid w:val="00115F2B"/>
    <w:rsid w:val="001310EF"/>
    <w:rsid w:val="001430B8"/>
    <w:rsid w:val="00161B93"/>
    <w:rsid w:val="001739DD"/>
    <w:rsid w:val="001F7B0B"/>
    <w:rsid w:val="00212C4D"/>
    <w:rsid w:val="002334FE"/>
    <w:rsid w:val="00247B85"/>
    <w:rsid w:val="002837BC"/>
    <w:rsid w:val="002C572C"/>
    <w:rsid w:val="002F60D2"/>
    <w:rsid w:val="003305A4"/>
    <w:rsid w:val="003721E4"/>
    <w:rsid w:val="003E46F3"/>
    <w:rsid w:val="00433DA4"/>
    <w:rsid w:val="00474357"/>
    <w:rsid w:val="00485F84"/>
    <w:rsid w:val="0049082B"/>
    <w:rsid w:val="004C4A32"/>
    <w:rsid w:val="004C6A5E"/>
    <w:rsid w:val="004D4416"/>
    <w:rsid w:val="0053140E"/>
    <w:rsid w:val="00533617"/>
    <w:rsid w:val="005555D0"/>
    <w:rsid w:val="00576FFC"/>
    <w:rsid w:val="00584187"/>
    <w:rsid w:val="00596CCB"/>
    <w:rsid w:val="005A1327"/>
    <w:rsid w:val="005B1476"/>
    <w:rsid w:val="005B5B35"/>
    <w:rsid w:val="005C53C7"/>
    <w:rsid w:val="005D28D6"/>
    <w:rsid w:val="00602F98"/>
    <w:rsid w:val="00633E45"/>
    <w:rsid w:val="00647A56"/>
    <w:rsid w:val="0066202B"/>
    <w:rsid w:val="0068377E"/>
    <w:rsid w:val="006A4A60"/>
    <w:rsid w:val="006D6189"/>
    <w:rsid w:val="006D7617"/>
    <w:rsid w:val="007376A5"/>
    <w:rsid w:val="00743FEE"/>
    <w:rsid w:val="0074479C"/>
    <w:rsid w:val="00753CFC"/>
    <w:rsid w:val="00781290"/>
    <w:rsid w:val="007877EE"/>
    <w:rsid w:val="007B76EF"/>
    <w:rsid w:val="007E163C"/>
    <w:rsid w:val="008642A4"/>
    <w:rsid w:val="00884CC1"/>
    <w:rsid w:val="008A71B3"/>
    <w:rsid w:val="008B6655"/>
    <w:rsid w:val="008C15AA"/>
    <w:rsid w:val="008D2FF4"/>
    <w:rsid w:val="008E731F"/>
    <w:rsid w:val="00921987"/>
    <w:rsid w:val="00945AD8"/>
    <w:rsid w:val="009546EB"/>
    <w:rsid w:val="009B7E9F"/>
    <w:rsid w:val="009C3406"/>
    <w:rsid w:val="00A43163"/>
    <w:rsid w:val="00A60137"/>
    <w:rsid w:val="00A62D70"/>
    <w:rsid w:val="00A83C34"/>
    <w:rsid w:val="00AA6E01"/>
    <w:rsid w:val="00AE10DB"/>
    <w:rsid w:val="00B0372F"/>
    <w:rsid w:val="00B245D8"/>
    <w:rsid w:val="00B33664"/>
    <w:rsid w:val="00B401E1"/>
    <w:rsid w:val="00B472CC"/>
    <w:rsid w:val="00B7764F"/>
    <w:rsid w:val="00B8103D"/>
    <w:rsid w:val="00BB59C6"/>
    <w:rsid w:val="00BB7509"/>
    <w:rsid w:val="00BD7D6C"/>
    <w:rsid w:val="00C02845"/>
    <w:rsid w:val="00C07AB1"/>
    <w:rsid w:val="00C24144"/>
    <w:rsid w:val="00C32216"/>
    <w:rsid w:val="00CB3B2D"/>
    <w:rsid w:val="00CD2A9A"/>
    <w:rsid w:val="00CD65D4"/>
    <w:rsid w:val="00CE7434"/>
    <w:rsid w:val="00CF5B08"/>
    <w:rsid w:val="00D26736"/>
    <w:rsid w:val="00D35B63"/>
    <w:rsid w:val="00D51B87"/>
    <w:rsid w:val="00D80DF9"/>
    <w:rsid w:val="00DB65B3"/>
    <w:rsid w:val="00DB7C1D"/>
    <w:rsid w:val="00DE2502"/>
    <w:rsid w:val="00DE324B"/>
    <w:rsid w:val="00E03D36"/>
    <w:rsid w:val="00E20565"/>
    <w:rsid w:val="00E31E9E"/>
    <w:rsid w:val="00E44740"/>
    <w:rsid w:val="00E5570F"/>
    <w:rsid w:val="00E623F1"/>
    <w:rsid w:val="00E763A2"/>
    <w:rsid w:val="00EE4391"/>
    <w:rsid w:val="00F033BA"/>
    <w:rsid w:val="00F21DE9"/>
    <w:rsid w:val="00F32BFC"/>
    <w:rsid w:val="00F33DC9"/>
    <w:rsid w:val="00F546E4"/>
    <w:rsid w:val="00F657FA"/>
    <w:rsid w:val="00F65CAC"/>
    <w:rsid w:val="00F76D81"/>
    <w:rsid w:val="00FB0371"/>
    <w:rsid w:val="00FD223D"/>
    <w:rsid w:val="01BC72F4"/>
    <w:rsid w:val="0D4379E6"/>
    <w:rsid w:val="1BCD55DA"/>
    <w:rsid w:val="24282E75"/>
    <w:rsid w:val="37F237B4"/>
    <w:rsid w:val="428B18E9"/>
    <w:rsid w:val="48122D9D"/>
    <w:rsid w:val="4DB3758F"/>
    <w:rsid w:val="52AF09ED"/>
    <w:rsid w:val="53DD335B"/>
    <w:rsid w:val="55714C77"/>
    <w:rsid w:val="574B7B50"/>
    <w:rsid w:val="5C8D5F1C"/>
    <w:rsid w:val="64A95178"/>
    <w:rsid w:val="72B11834"/>
    <w:rsid w:val="743A3B72"/>
    <w:rsid w:val="74490A4F"/>
    <w:rsid w:val="7BD93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link w:val="12"/>
    <w:qFormat/>
    <w:uiPriority w:val="0"/>
    <w:pPr>
      <w:ind w:left="1381" w:leftChars="315" w:hanging="720" w:hangingChars="300"/>
    </w:pPr>
    <w:rPr>
      <w:rFonts w:ascii="宋体" w:hAnsi="宋体" w:eastAsia="宋体" w:cs="Times New Roman"/>
      <w:sz w:val="24"/>
      <w:szCs w:val="24"/>
    </w:rPr>
  </w:style>
  <w:style w:type="paragraph" w:styleId="4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semiHidden/>
    <w:unhideWhenUsed/>
    <w:qFormat/>
    <w:uiPriority w:val="99"/>
    <w:rPr>
      <w:color w:val="2F2F2F"/>
      <w:u w:val="none"/>
    </w:r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正文文本缩进 Char"/>
    <w:basedOn w:val="8"/>
    <w:link w:val="3"/>
    <w:qFormat/>
    <w:uiPriority w:val="0"/>
    <w:rPr>
      <w:rFonts w:ascii="宋体" w:hAnsi="宋体" w:eastAsia="宋体" w:cs="Times New Roman"/>
      <w:sz w:val="24"/>
      <w:szCs w:val="24"/>
    </w:rPr>
  </w:style>
  <w:style w:type="character" w:customStyle="1" w:styleId="13">
    <w:name w:val="批注框文本 Char"/>
    <w:basedOn w:val="8"/>
    <w:link w:val="4"/>
    <w:semiHidden/>
    <w:qFormat/>
    <w:uiPriority w:val="99"/>
    <w:rPr>
      <w:sz w:val="18"/>
      <w:szCs w:val="18"/>
    </w:rPr>
  </w:style>
  <w:style w:type="character" w:customStyle="1" w:styleId="14">
    <w:name w:val="标题 1 Char"/>
    <w:basedOn w:val="8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76</Words>
  <Characters>438</Characters>
  <Lines>3</Lines>
  <Paragraphs>1</Paragraphs>
  <TotalTime>1</TotalTime>
  <ScaleCrop>false</ScaleCrop>
  <LinksUpToDate>false</LinksUpToDate>
  <CharactersWithSpaces>513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2023-08-23T08:13:00Z</dcterms:created>
  <dc:creator>lenovo</dc:creator>
  <cp:lastModifiedBy>吴萧宇</cp:lastModifiedBy>
  <cp:lastPrinted>2024-12-25T06:55:58Z</cp:lastPrinted>
  <dcterms:modified xsi:type="dcterms:W3CDTF">2024-12-25T06:56:28Z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C238DC11180B48C09EF7D35264B0780C</vt:lpwstr>
  </property>
</Properties>
</file>