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广州市海珠区人民法院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11月文印机耗材采购</w:t>
      </w:r>
      <w:r>
        <w:rPr>
          <w:rFonts w:hint="eastAsia"/>
          <w:sz w:val="36"/>
          <w:szCs w:val="36"/>
        </w:rPr>
        <w:t>项目中标公告</w:t>
      </w:r>
    </w:p>
    <w:p>
      <w:pPr>
        <w:pStyle w:val="2"/>
        <w:shd w:val="clear" w:color="auto" w:fill="FFFFFF"/>
        <w:spacing w:before="0" w:beforeAutospacing="0" w:after="0" w:afterAutospacing="0" w:line="360" w:lineRule="atLeast"/>
        <w:jc w:val="center"/>
        <w:rPr>
          <w:sz w:val="36"/>
          <w:szCs w:val="36"/>
        </w:rPr>
      </w:pP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</w:t>
      </w:r>
      <w:r>
        <w:rPr>
          <w:rFonts w:hint="eastAsia" w:ascii="宋体" w:hAnsi="宋体" w:eastAsia="宋体" w:cs="宋体"/>
          <w:kern w:val="0"/>
          <w:sz w:val="28"/>
          <w:szCs w:val="28"/>
        </w:rPr>
        <w:t>，我院采用内部对比评议方式对广州市海珠区人民法院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11月文印机耗材采购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项目进行了评议，现就本次采购的中标结果公告如下：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一、采购项目名称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11月文印机耗材采购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二、采购项目最高限价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hint="eastAsia"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人民币54650</w:t>
      </w:r>
      <w:r>
        <w:rPr>
          <w:rFonts w:hint="eastAsia" w:ascii="宋体" w:hAnsi="宋体" w:eastAsia="宋体" w:cs="宋体"/>
          <w:kern w:val="0"/>
          <w:sz w:val="28"/>
          <w:szCs w:val="28"/>
        </w:rPr>
        <w:t>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三、开标、评标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开标时间：</w:t>
      </w:r>
      <w:r>
        <w:rPr>
          <w:rFonts w:ascii="宋体" w:hAnsi="宋体" w:eastAsia="宋体" w:cs="宋体"/>
          <w:kern w:val="0"/>
          <w:sz w:val="28"/>
          <w:szCs w:val="28"/>
        </w:rPr>
        <w:t>202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4</w:t>
      </w:r>
      <w:r>
        <w:rPr>
          <w:rFonts w:ascii="宋体" w:hAnsi="宋体" w:eastAsia="宋体" w:cs="宋体"/>
          <w:kern w:val="0"/>
          <w:sz w:val="28"/>
          <w:szCs w:val="28"/>
        </w:rPr>
        <w:t>年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11</w:t>
      </w:r>
      <w:r>
        <w:rPr>
          <w:rFonts w:ascii="宋体" w:hAnsi="宋体" w:eastAsia="宋体" w:cs="宋体"/>
          <w:kern w:val="0"/>
          <w:sz w:val="28"/>
          <w:szCs w:val="28"/>
        </w:rPr>
        <w:t>月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20</w:t>
      </w:r>
      <w:r>
        <w:rPr>
          <w:rFonts w:ascii="宋体" w:hAnsi="宋体" w:eastAsia="宋体" w:cs="宋体"/>
          <w:kern w:val="0"/>
          <w:sz w:val="28"/>
          <w:szCs w:val="28"/>
        </w:rPr>
        <w:t>日10:30</w:t>
      </w:r>
      <w:r>
        <w:rPr>
          <w:rFonts w:hint="eastAsia"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开标地点：广州市海珠区人民法院。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评标小组：由我院采购工作小组负责该项目的评标工作，经督察室核对，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按综合因素评定，</w:t>
      </w:r>
      <w:r>
        <w:rPr>
          <w:rFonts w:hint="eastAsia" w:ascii="宋体" w:hAnsi="宋体" w:eastAsia="宋体" w:cs="宋体"/>
          <w:kern w:val="0"/>
          <w:sz w:val="28"/>
          <w:szCs w:val="28"/>
        </w:rPr>
        <w:t>集体选定中标人。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四、中标人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经现场组织开标，评标小组根据各投标人的资料，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综合</w:t>
      </w:r>
      <w:r>
        <w:rPr>
          <w:rFonts w:hint="eastAsia" w:ascii="宋体" w:hAnsi="宋体" w:eastAsia="宋体" w:cs="宋体"/>
          <w:kern w:val="0"/>
          <w:sz w:val="28"/>
          <w:szCs w:val="28"/>
        </w:rPr>
        <w:t>评比各投标人的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报价、资质、售后等因素</w:t>
      </w:r>
      <w:r>
        <w:rPr>
          <w:rFonts w:hint="eastAsia" w:ascii="宋体" w:hAnsi="宋体" w:eastAsia="宋体" w:cs="宋体"/>
          <w:kern w:val="0"/>
          <w:sz w:val="28"/>
          <w:szCs w:val="28"/>
        </w:rPr>
        <w:t>，集体讨论选定了广州市海珠区人民法院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11月文印机耗材采购</w:t>
      </w:r>
      <w:r>
        <w:rPr>
          <w:rFonts w:hint="eastAsia" w:ascii="宋体" w:hAnsi="宋体" w:eastAsia="宋体" w:cs="宋体"/>
          <w:kern w:val="0"/>
          <w:sz w:val="28"/>
          <w:szCs w:val="28"/>
        </w:rPr>
        <w:t>项目的中标人。中标结果如下：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 xml:space="preserve">中标单位：乾程理想（广州）信息技术有限公司。 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中标价：38580元。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五、公告期限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本公告期限1日。如供应商对采购过程和成交结果提出质疑的，须在公示期结束前以书面方式实名向采购人提交质疑函，并提供相关证明材料，质疑供应商对质疑内容的真实性承担法律责任。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8"/>
          <w:szCs w:val="28"/>
        </w:rPr>
      </w:pPr>
      <w:r>
        <w:rPr>
          <w:rFonts w:hint="eastAsia" w:ascii="宋体" w:hAnsi="宋体" w:eastAsia="宋体" w:cs="宋体"/>
          <w:kern w:val="0"/>
          <w:sz w:val="28"/>
          <w:szCs w:val="28"/>
        </w:rPr>
        <w:t>六、联系事项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联系人：</w:t>
      </w:r>
      <w:r>
        <w:rPr>
          <w:rFonts w:hint="eastAsia" w:ascii="宋体" w:hAnsi="宋体" w:eastAsia="宋体" w:cs="宋体"/>
          <w:kern w:val="0"/>
          <w:sz w:val="28"/>
          <w:szCs w:val="28"/>
          <w:lang w:eastAsia="zh-CN"/>
        </w:rPr>
        <w:t>吴女士</w:t>
      </w:r>
      <w:r>
        <w:rPr>
          <w:rFonts w:ascii="宋体" w:hAnsi="宋体" w:eastAsia="宋体" w:cs="宋体"/>
          <w:kern w:val="0"/>
          <w:sz w:val="28"/>
          <w:szCs w:val="28"/>
        </w:rPr>
        <w:t>，联系电话：020-</w:t>
      </w:r>
      <w:r>
        <w:rPr>
          <w:rFonts w:hint="eastAsia" w:ascii="宋体" w:hAnsi="宋体" w:eastAsia="宋体" w:cs="宋体"/>
          <w:kern w:val="0"/>
          <w:sz w:val="28"/>
          <w:szCs w:val="28"/>
        </w:rPr>
        <w:t>83005</w:t>
      </w:r>
      <w:r>
        <w:rPr>
          <w:rFonts w:hint="eastAsia" w:ascii="宋体" w:hAnsi="宋体" w:eastAsia="宋体" w:cs="宋体"/>
          <w:kern w:val="0"/>
          <w:sz w:val="28"/>
          <w:szCs w:val="28"/>
          <w:lang w:val="en-US" w:eastAsia="zh-CN"/>
        </w:rPr>
        <w:t>764</w:t>
      </w:r>
      <w:r>
        <w:rPr>
          <w:rFonts w:ascii="宋体" w:hAnsi="宋体" w:eastAsia="宋体" w:cs="宋体"/>
          <w:kern w:val="0"/>
          <w:sz w:val="28"/>
          <w:szCs w:val="28"/>
        </w:rPr>
        <w:t>。</w:t>
      </w:r>
    </w:p>
    <w:p>
      <w:pPr>
        <w:widowControl/>
        <w:shd w:val="clear" w:color="auto" w:fill="FFFFFF"/>
        <w:spacing w:line="450" w:lineRule="atLeast"/>
        <w:ind w:firstLine="420"/>
        <w:jc w:val="left"/>
        <w:rPr>
          <w:rFonts w:ascii="宋体" w:hAnsi="宋体" w:eastAsia="宋体" w:cs="宋体"/>
          <w:kern w:val="0"/>
          <w:sz w:val="24"/>
          <w:szCs w:val="24"/>
        </w:rPr>
      </w:pPr>
      <w:r>
        <w:rPr>
          <w:rFonts w:ascii="宋体" w:hAnsi="宋体" w:eastAsia="宋体" w:cs="宋体"/>
          <w:kern w:val="0"/>
          <w:sz w:val="28"/>
          <w:szCs w:val="28"/>
        </w:rPr>
        <w:t>采购工作电</w:t>
      </w:r>
      <w:bookmarkStart w:id="0" w:name="_GoBack"/>
      <w:bookmarkEnd w:id="0"/>
      <w:r>
        <w:rPr>
          <w:rFonts w:ascii="宋体" w:hAnsi="宋体" w:eastAsia="宋体" w:cs="宋体"/>
          <w:kern w:val="0"/>
          <w:sz w:val="28"/>
          <w:szCs w:val="28"/>
        </w:rPr>
        <w:t>子邮箱：gzhzcourtbgs</w:t>
      </w:r>
      <w:r>
        <w:rPr>
          <w:rFonts w:hint="eastAsia" w:ascii="宋体" w:hAnsi="宋体" w:eastAsia="宋体" w:cs="宋体"/>
          <w:kern w:val="0"/>
          <w:sz w:val="28"/>
          <w:szCs w:val="28"/>
        </w:rPr>
        <w:t>3</w:t>
      </w:r>
      <w:r>
        <w:rPr>
          <w:rFonts w:ascii="宋体" w:hAnsi="宋体" w:eastAsia="宋体" w:cs="宋体"/>
          <w:kern w:val="0"/>
          <w:sz w:val="28"/>
          <w:szCs w:val="28"/>
        </w:rPr>
        <w:t>@gz.gov.cn。</w:t>
      </w:r>
    </w:p>
    <w:p/>
    <w:sectPr>
      <w:footerReference r:id="rId3" w:type="default"/>
      <w:pgSz w:w="11906" w:h="16838"/>
      <w:pgMar w:top="2098" w:right="1474" w:bottom="1985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968205904"/>
      <w:docPartObj>
        <w:docPartGallery w:val="autotext"/>
      </w:docPartObj>
    </w:sdtPr>
    <w:sdtContent>
      <w:sdt>
        <w:sdtPr>
          <w:id w:val="-1669238322"/>
          <w:docPartObj>
            <w:docPartGallery w:val="autotext"/>
          </w:docPartObj>
        </w:sdtPr>
        <w:sdtContent>
          <w:p>
            <w:pPr>
              <w:pStyle w:val="5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047"/>
    <w:rsid w:val="000745D7"/>
    <w:rsid w:val="0007545F"/>
    <w:rsid w:val="00080EBE"/>
    <w:rsid w:val="000905A9"/>
    <w:rsid w:val="000A0FEA"/>
    <w:rsid w:val="000E2A16"/>
    <w:rsid w:val="000F0047"/>
    <w:rsid w:val="000F7F77"/>
    <w:rsid w:val="001038EF"/>
    <w:rsid w:val="001131D3"/>
    <w:rsid w:val="00115F2B"/>
    <w:rsid w:val="001310EF"/>
    <w:rsid w:val="001430B8"/>
    <w:rsid w:val="00161B93"/>
    <w:rsid w:val="001739DD"/>
    <w:rsid w:val="001F7B0B"/>
    <w:rsid w:val="00212C4D"/>
    <w:rsid w:val="002334FE"/>
    <w:rsid w:val="00247B85"/>
    <w:rsid w:val="002837BC"/>
    <w:rsid w:val="002C572C"/>
    <w:rsid w:val="002F60D2"/>
    <w:rsid w:val="003305A4"/>
    <w:rsid w:val="003721E4"/>
    <w:rsid w:val="003E46F3"/>
    <w:rsid w:val="00433DA4"/>
    <w:rsid w:val="00474357"/>
    <w:rsid w:val="00485F84"/>
    <w:rsid w:val="0049082B"/>
    <w:rsid w:val="004C4A32"/>
    <w:rsid w:val="004C6A5E"/>
    <w:rsid w:val="004D4416"/>
    <w:rsid w:val="0053140E"/>
    <w:rsid w:val="00533617"/>
    <w:rsid w:val="005555D0"/>
    <w:rsid w:val="00576FFC"/>
    <w:rsid w:val="00584187"/>
    <w:rsid w:val="00596CCB"/>
    <w:rsid w:val="005A1327"/>
    <w:rsid w:val="005B1476"/>
    <w:rsid w:val="005B5B35"/>
    <w:rsid w:val="005C53C7"/>
    <w:rsid w:val="005D28D6"/>
    <w:rsid w:val="00602F98"/>
    <w:rsid w:val="00633E45"/>
    <w:rsid w:val="00647A56"/>
    <w:rsid w:val="0066202B"/>
    <w:rsid w:val="0068377E"/>
    <w:rsid w:val="006A4A60"/>
    <w:rsid w:val="006D6189"/>
    <w:rsid w:val="006D7617"/>
    <w:rsid w:val="007376A5"/>
    <w:rsid w:val="00743FEE"/>
    <w:rsid w:val="0074479C"/>
    <w:rsid w:val="00753CFC"/>
    <w:rsid w:val="00781290"/>
    <w:rsid w:val="007877EE"/>
    <w:rsid w:val="007B76EF"/>
    <w:rsid w:val="007E163C"/>
    <w:rsid w:val="008642A4"/>
    <w:rsid w:val="00884CC1"/>
    <w:rsid w:val="008A71B3"/>
    <w:rsid w:val="008B6655"/>
    <w:rsid w:val="008C15AA"/>
    <w:rsid w:val="008D2FF4"/>
    <w:rsid w:val="008E731F"/>
    <w:rsid w:val="00921987"/>
    <w:rsid w:val="00945AD8"/>
    <w:rsid w:val="009546EB"/>
    <w:rsid w:val="009B7E9F"/>
    <w:rsid w:val="009C3406"/>
    <w:rsid w:val="00A43163"/>
    <w:rsid w:val="00A60137"/>
    <w:rsid w:val="00A62D70"/>
    <w:rsid w:val="00A83C34"/>
    <w:rsid w:val="00AA6E01"/>
    <w:rsid w:val="00AE10DB"/>
    <w:rsid w:val="00B0372F"/>
    <w:rsid w:val="00B245D8"/>
    <w:rsid w:val="00B33664"/>
    <w:rsid w:val="00B401E1"/>
    <w:rsid w:val="00B472CC"/>
    <w:rsid w:val="00B7764F"/>
    <w:rsid w:val="00B8103D"/>
    <w:rsid w:val="00BB59C6"/>
    <w:rsid w:val="00BB7509"/>
    <w:rsid w:val="00BD7D6C"/>
    <w:rsid w:val="00C02845"/>
    <w:rsid w:val="00C07AB1"/>
    <w:rsid w:val="00C24144"/>
    <w:rsid w:val="00C32216"/>
    <w:rsid w:val="00CB3B2D"/>
    <w:rsid w:val="00CD2A9A"/>
    <w:rsid w:val="00CD65D4"/>
    <w:rsid w:val="00CE7434"/>
    <w:rsid w:val="00CF5B08"/>
    <w:rsid w:val="00D26736"/>
    <w:rsid w:val="00D35B63"/>
    <w:rsid w:val="00D51B87"/>
    <w:rsid w:val="00D80DF9"/>
    <w:rsid w:val="00DB65B3"/>
    <w:rsid w:val="00DB7C1D"/>
    <w:rsid w:val="00DE2502"/>
    <w:rsid w:val="00DE324B"/>
    <w:rsid w:val="00E03D36"/>
    <w:rsid w:val="00E20565"/>
    <w:rsid w:val="00E31E9E"/>
    <w:rsid w:val="00E44740"/>
    <w:rsid w:val="00E5570F"/>
    <w:rsid w:val="00E623F1"/>
    <w:rsid w:val="00E763A2"/>
    <w:rsid w:val="00EE4391"/>
    <w:rsid w:val="00F033BA"/>
    <w:rsid w:val="00F21DE9"/>
    <w:rsid w:val="00F32BFC"/>
    <w:rsid w:val="00F33DC9"/>
    <w:rsid w:val="00F546E4"/>
    <w:rsid w:val="00F657FA"/>
    <w:rsid w:val="00F65CAC"/>
    <w:rsid w:val="00F76D81"/>
    <w:rsid w:val="00FB0371"/>
    <w:rsid w:val="00FD223D"/>
    <w:rsid w:val="01BC72F4"/>
    <w:rsid w:val="0D4379E6"/>
    <w:rsid w:val="1BCD55DA"/>
    <w:rsid w:val="24282E75"/>
    <w:rsid w:val="37F237B4"/>
    <w:rsid w:val="428B18E9"/>
    <w:rsid w:val="4DB3758F"/>
    <w:rsid w:val="52AF09ED"/>
    <w:rsid w:val="53DD335B"/>
    <w:rsid w:val="55714C77"/>
    <w:rsid w:val="574B7B50"/>
    <w:rsid w:val="579449AB"/>
    <w:rsid w:val="5C8D5F1C"/>
    <w:rsid w:val="64A95178"/>
    <w:rsid w:val="72B11834"/>
    <w:rsid w:val="743A3B72"/>
    <w:rsid w:val="74490A4F"/>
    <w:rsid w:val="7BD93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4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eastAsia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"/>
    <w:basedOn w:val="1"/>
    <w:link w:val="12"/>
    <w:qFormat/>
    <w:uiPriority w:val="0"/>
    <w:pPr>
      <w:ind w:left="1381" w:leftChars="315" w:hanging="720" w:hangingChars="300"/>
    </w:pPr>
    <w:rPr>
      <w:rFonts w:ascii="宋体" w:hAnsi="宋体" w:eastAsia="宋体" w:cs="Times New Roman"/>
      <w:sz w:val="24"/>
      <w:szCs w:val="24"/>
    </w:rPr>
  </w:style>
  <w:style w:type="paragraph" w:styleId="4">
    <w:name w:val="Balloon Text"/>
    <w:basedOn w:val="1"/>
    <w:link w:val="13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0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9">
    <w:name w:val="Hyperlink"/>
    <w:basedOn w:val="8"/>
    <w:semiHidden/>
    <w:unhideWhenUsed/>
    <w:qFormat/>
    <w:uiPriority w:val="99"/>
    <w:rPr>
      <w:color w:val="2F2F2F"/>
      <w:u w:val="none"/>
    </w:rPr>
  </w:style>
  <w:style w:type="character" w:customStyle="1" w:styleId="10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1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宋体" w:hAnsi="宋体" w:eastAsia="宋体" w:cs="Times New Roman"/>
      <w:sz w:val="24"/>
      <w:szCs w:val="24"/>
    </w:rPr>
  </w:style>
  <w:style w:type="character" w:customStyle="1" w:styleId="13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4">
    <w:name w:val="标题 1 Char"/>
    <w:basedOn w:val="8"/>
    <w:link w:val="2"/>
    <w:qFormat/>
    <w:uiPriority w:val="9"/>
    <w:rPr>
      <w:rFonts w:ascii="宋体" w:hAnsi="宋体" w:eastAsia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76</Words>
  <Characters>438</Characters>
  <Lines>3</Lines>
  <Paragraphs>1</Paragraphs>
  <TotalTime>1</TotalTime>
  <ScaleCrop>false</ScaleCrop>
  <LinksUpToDate>false</LinksUpToDate>
  <CharactersWithSpaces>513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2023-08-23T08:13:00Z</dcterms:created>
  <dc:creator>lenovo</dc:creator>
  <cp:lastModifiedBy>吴萧宇</cp:lastModifiedBy>
  <cp:lastPrinted>2024-11-22T09:41:31Z</cp:lastPrinted>
  <dcterms:modified xsi:type="dcterms:W3CDTF">2024-11-22T09:41:34Z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C238DC11180B48C09EF7D35264B0780C</vt:lpwstr>
  </property>
</Properties>
</file>