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42C45">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17</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3CE1F6B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2024年10月29日广州市海珠区人民法院在本院第一调解室A324举行本年度第17</w:t>
      </w:r>
      <w:bookmarkStart w:id="0" w:name="_GoBack"/>
      <w:bookmarkEnd w:id="0"/>
      <w:r>
        <w:rPr>
          <w:rStyle w:val="6"/>
          <w:rFonts w:hint="eastAsia"/>
          <w:lang w:val="en-US" w:eastAsia="zh-CN"/>
        </w:rPr>
        <w:t>期随机确定中介机构会议，现将结果公示：</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2934"/>
        <w:gridCol w:w="3627"/>
        <w:gridCol w:w="4258"/>
      </w:tblGrid>
      <w:tr w14:paraId="5C3D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4200268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专业技术鉴定类</w:t>
            </w:r>
          </w:p>
        </w:tc>
      </w:tr>
      <w:tr w14:paraId="782B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2C2F153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案号</w:t>
            </w:r>
          </w:p>
        </w:tc>
        <w:tc>
          <w:tcPr>
            <w:tcW w:w="2934" w:type="dxa"/>
            <w:noWrap w:val="0"/>
            <w:vAlign w:val="top"/>
          </w:tcPr>
          <w:p w14:paraId="766FC51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当事人</w:t>
            </w:r>
          </w:p>
        </w:tc>
        <w:tc>
          <w:tcPr>
            <w:tcW w:w="3627" w:type="dxa"/>
            <w:noWrap w:val="0"/>
            <w:vAlign w:val="top"/>
          </w:tcPr>
          <w:p w14:paraId="40E8E49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委托事项</w:t>
            </w:r>
          </w:p>
        </w:tc>
        <w:tc>
          <w:tcPr>
            <w:tcW w:w="4258" w:type="dxa"/>
            <w:noWrap w:val="0"/>
            <w:vAlign w:val="top"/>
          </w:tcPr>
          <w:p w14:paraId="63907B6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中介机构</w:t>
            </w:r>
          </w:p>
        </w:tc>
      </w:tr>
      <w:tr w14:paraId="0BFF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3068" w:type="dxa"/>
            <w:noWrap w:val="0"/>
            <w:vAlign w:val="center"/>
          </w:tcPr>
          <w:p w14:paraId="5FE5F0A1">
            <w:pPr>
              <w:jc w:val="center"/>
              <w:rPr>
                <w:rFonts w:hint="eastAsia" w:ascii="宋体" w:hAnsi="宋体" w:eastAsia="宋体" w:cs="宋体"/>
                <w:b/>
                <w:bCs/>
                <w:sz w:val="32"/>
                <w:szCs w:val="32"/>
                <w:lang w:val="en-US" w:eastAsia="zh-CN"/>
              </w:rPr>
            </w:pPr>
          </w:p>
          <w:p w14:paraId="4D3A2EC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（2024）粤0105民诉前调23362号</w:t>
            </w:r>
          </w:p>
        </w:tc>
        <w:tc>
          <w:tcPr>
            <w:tcW w:w="2934" w:type="dxa"/>
            <w:noWrap w:val="0"/>
            <w:vAlign w:val="center"/>
          </w:tcPr>
          <w:p w14:paraId="2BCBAD25">
            <w:pPr>
              <w:jc w:val="center"/>
              <w:rPr>
                <w:rFonts w:hint="eastAsia" w:ascii="宋体" w:hAnsi="宋体" w:eastAsia="宋体" w:cs="宋体"/>
                <w:b/>
                <w:bCs/>
                <w:sz w:val="32"/>
                <w:szCs w:val="32"/>
                <w:lang w:val="en-US" w:eastAsia="zh-CN"/>
              </w:rPr>
            </w:pPr>
          </w:p>
          <w:p w14:paraId="2157D23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原告:吴永兰</w:t>
            </w:r>
          </w:p>
          <w:p w14:paraId="47976BA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被告:张丰获、张坚鸿、陈少英</w:t>
            </w:r>
          </w:p>
        </w:tc>
        <w:tc>
          <w:tcPr>
            <w:tcW w:w="3627" w:type="dxa"/>
            <w:noWrap w:val="0"/>
            <w:vAlign w:val="center"/>
          </w:tcPr>
          <w:p w14:paraId="75044D1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双方当事人协商一致由暨南大学司法鉴定中心对原告的伤残等级及营养期、护理期、误工期进行鉴定，委托编号（2024）委鉴303号</w:t>
            </w:r>
          </w:p>
        </w:tc>
        <w:tc>
          <w:tcPr>
            <w:tcW w:w="4258" w:type="dxa"/>
            <w:noWrap w:val="0"/>
            <w:vAlign w:val="center"/>
          </w:tcPr>
          <w:p w14:paraId="0D4B9FE8">
            <w:pPr>
              <w:jc w:val="center"/>
              <w:rPr>
                <w:rFonts w:hint="eastAsia" w:ascii="宋体" w:hAnsi="宋体" w:eastAsia="宋体" w:cs="宋体"/>
                <w:b/>
                <w:bCs/>
                <w:sz w:val="32"/>
                <w:szCs w:val="32"/>
                <w:lang w:val="en-US" w:eastAsia="zh-CN"/>
              </w:rPr>
            </w:pPr>
          </w:p>
          <w:p w14:paraId="439928F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双方当事人协商一致由暨南大学司法鉴定中心进行本案鉴定</w:t>
            </w:r>
          </w:p>
        </w:tc>
      </w:tr>
      <w:tr w14:paraId="783B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3068" w:type="dxa"/>
            <w:noWrap w:val="0"/>
            <w:vAlign w:val="center"/>
          </w:tcPr>
          <w:p w14:paraId="34BFB2A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（2024）粤0105民初19591号</w:t>
            </w:r>
          </w:p>
        </w:tc>
        <w:tc>
          <w:tcPr>
            <w:tcW w:w="2934" w:type="dxa"/>
            <w:noWrap w:val="0"/>
            <w:vAlign w:val="center"/>
          </w:tcPr>
          <w:p w14:paraId="5918D2B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原告:伍瑞美</w:t>
            </w:r>
          </w:p>
          <w:p w14:paraId="3BCBAD2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被告:廖鉴波</w:t>
            </w:r>
          </w:p>
        </w:tc>
        <w:tc>
          <w:tcPr>
            <w:tcW w:w="3627" w:type="dxa"/>
            <w:noWrap w:val="0"/>
            <w:vAlign w:val="center"/>
          </w:tcPr>
          <w:p w14:paraId="3BC4E6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龙潭村东环街2号、广州市海珠区新滘乡龙潭村东环街4号、广州市海珠区龙潭村东环街6号之一的宅基地房屋以及广州市海珠区龙潭东约官滘街南二巷22号的宅基地房屋进行测绘。委托编号（2024）委鉴296号</w:t>
            </w:r>
          </w:p>
        </w:tc>
        <w:tc>
          <w:tcPr>
            <w:tcW w:w="4258" w:type="dxa"/>
            <w:noWrap w:val="0"/>
            <w:vAlign w:val="center"/>
          </w:tcPr>
          <w:p w14:paraId="72D6A5D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3.广东南粤房地产土地资产评估与规划测绘有限公司</w:t>
            </w:r>
          </w:p>
          <w:p w14:paraId="609BCA3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1.广东金兰德房地产土地资产评估规划有限公司</w:t>
            </w:r>
          </w:p>
        </w:tc>
      </w:tr>
      <w:tr w14:paraId="36DC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14:paraId="0650E8A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（2024）粤0105民初13450号</w:t>
            </w:r>
          </w:p>
        </w:tc>
        <w:tc>
          <w:tcPr>
            <w:tcW w:w="2934" w:type="dxa"/>
            <w:noWrap w:val="0"/>
            <w:vAlign w:val="center"/>
          </w:tcPr>
          <w:p w14:paraId="31F7FD2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原告:陈涵</w:t>
            </w:r>
          </w:p>
          <w:p w14:paraId="7D76511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被告:陈曦</w:t>
            </w:r>
          </w:p>
        </w:tc>
        <w:tc>
          <w:tcPr>
            <w:tcW w:w="3627" w:type="dxa"/>
            <w:noWrap w:val="0"/>
            <w:vAlign w:val="center"/>
          </w:tcPr>
          <w:p w14:paraId="0BA3FCE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对陈曦与陈涵进行亲子鉴定，以确认陈涵是否为陈曦的亲生孩子，委托编号（2024）委鉴299号</w:t>
            </w:r>
          </w:p>
        </w:tc>
        <w:tc>
          <w:tcPr>
            <w:tcW w:w="4258" w:type="dxa"/>
            <w:noWrap w:val="0"/>
            <w:vAlign w:val="center"/>
          </w:tcPr>
          <w:p w14:paraId="00C2C637">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5.广东司法警官职业学院司法鉴定中心</w:t>
            </w:r>
          </w:p>
        </w:tc>
      </w:tr>
      <w:tr w14:paraId="1815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3068" w:type="dxa"/>
            <w:noWrap w:val="0"/>
            <w:vAlign w:val="center"/>
          </w:tcPr>
          <w:p w14:paraId="6892A45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（2024）粤0105民初5579号</w:t>
            </w:r>
          </w:p>
        </w:tc>
        <w:tc>
          <w:tcPr>
            <w:tcW w:w="2934" w:type="dxa"/>
            <w:noWrap w:val="0"/>
            <w:vAlign w:val="center"/>
          </w:tcPr>
          <w:p w14:paraId="39C2024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原告:广州市灏昇服饰有限公司</w:t>
            </w:r>
          </w:p>
          <w:p w14:paraId="67D9DF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被告:广州大图服饰有限公司,侯小攀,广州市海珠区介如石服装设计工作室</w:t>
            </w:r>
          </w:p>
        </w:tc>
        <w:tc>
          <w:tcPr>
            <w:tcW w:w="3627" w:type="dxa"/>
            <w:noWrap w:val="0"/>
            <w:vAlign w:val="center"/>
          </w:tcPr>
          <w:p w14:paraId="4B1BBE9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对本案关键证据的羽绒服进行鉴定，以便确认原告生产的服饰是否存在质量问题（标准：GB/T14272-2021《羽绒服装》）。评估基准日为2024年10月15日。委托编号（2024）委鉴301号</w:t>
            </w:r>
          </w:p>
        </w:tc>
        <w:tc>
          <w:tcPr>
            <w:tcW w:w="4258" w:type="dxa"/>
            <w:noWrap w:val="0"/>
            <w:vAlign w:val="center"/>
          </w:tcPr>
          <w:p w14:paraId="19AD697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8.广东金鉴实验室科技有限公司</w:t>
            </w:r>
          </w:p>
          <w:p w14:paraId="0221C30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4.广州新益检验认证技术有限公司</w:t>
            </w:r>
          </w:p>
          <w:p w14:paraId="7527340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2.广州检验检测认证集团有限公司</w:t>
            </w:r>
          </w:p>
          <w:p w14:paraId="0B6505E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1.广东省质量监督机械检验站（法人为广东省机械研究所）</w:t>
            </w:r>
          </w:p>
          <w:p w14:paraId="2C3AD28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3.广东省科学院测试分析研究所（中国广州分析测试中心）</w:t>
            </w:r>
          </w:p>
        </w:tc>
      </w:tr>
      <w:tr w14:paraId="6705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068" w:type="dxa"/>
            <w:noWrap w:val="0"/>
            <w:vAlign w:val="center"/>
          </w:tcPr>
          <w:p w14:paraId="1B2CA1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（2024）粤0105民诉前调18724号</w:t>
            </w:r>
          </w:p>
        </w:tc>
        <w:tc>
          <w:tcPr>
            <w:tcW w:w="2934" w:type="dxa"/>
            <w:noWrap w:val="0"/>
            <w:vAlign w:val="center"/>
          </w:tcPr>
          <w:p w14:paraId="5F343E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原告:冯卓鸿</w:t>
            </w:r>
          </w:p>
          <w:p w14:paraId="3DAAA75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被告:王存才,广州至城建筑工程有限公司</w:t>
            </w:r>
          </w:p>
        </w:tc>
        <w:tc>
          <w:tcPr>
            <w:tcW w:w="3627" w:type="dxa"/>
            <w:noWrap w:val="0"/>
            <w:vAlign w:val="center"/>
          </w:tcPr>
          <w:p w14:paraId="385C4528">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对原告冯卓鸿因本次事故造成的伤残等级、误工期、护理期、营养期进行鉴定，委托编号（2024）委鉴289号</w:t>
            </w:r>
          </w:p>
        </w:tc>
        <w:tc>
          <w:tcPr>
            <w:tcW w:w="4258" w:type="dxa"/>
            <w:noWrap w:val="0"/>
            <w:vAlign w:val="center"/>
          </w:tcPr>
          <w:p w14:paraId="2541C08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426003F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07C8A0E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1E29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7CD2DF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（2024）粤0105民诉前调16792号</w:t>
            </w:r>
          </w:p>
        </w:tc>
        <w:tc>
          <w:tcPr>
            <w:tcW w:w="2934" w:type="dxa"/>
            <w:noWrap w:val="0"/>
            <w:vAlign w:val="center"/>
          </w:tcPr>
          <w:p w14:paraId="68E3E53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原告:吴家辉</w:t>
            </w:r>
          </w:p>
          <w:p w14:paraId="6207A56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被告:浙江利克达供应链管理有限公司、田晓辉</w:t>
            </w:r>
          </w:p>
        </w:tc>
        <w:tc>
          <w:tcPr>
            <w:tcW w:w="3627" w:type="dxa"/>
            <w:noWrap w:val="0"/>
            <w:vAlign w:val="center"/>
          </w:tcPr>
          <w:p w14:paraId="52E701C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对原告吴家辉因本次事故产生的误工期、护理期、营养期进行鉴定，委托编号（2024）委鉴290号</w:t>
            </w:r>
          </w:p>
        </w:tc>
        <w:tc>
          <w:tcPr>
            <w:tcW w:w="4258" w:type="dxa"/>
            <w:noWrap w:val="0"/>
            <w:vAlign w:val="center"/>
          </w:tcPr>
          <w:p w14:paraId="5259F13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6FF0F9F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2D4FEBD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513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6E12D62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（2024）粤0105民诉前调15128号</w:t>
            </w:r>
          </w:p>
        </w:tc>
        <w:tc>
          <w:tcPr>
            <w:tcW w:w="2934" w:type="dxa"/>
            <w:noWrap w:val="0"/>
            <w:vAlign w:val="center"/>
          </w:tcPr>
          <w:p w14:paraId="15950A7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原告:廖保怡</w:t>
            </w:r>
          </w:p>
          <w:p w14:paraId="1A85E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被告:王大祥、广州市建丰混凝土有限公司、中华联合财产保险股份有限公司广州市荔湾支公司</w:t>
            </w:r>
          </w:p>
        </w:tc>
        <w:tc>
          <w:tcPr>
            <w:tcW w:w="3627" w:type="dxa"/>
            <w:noWrap w:val="0"/>
            <w:vAlign w:val="center"/>
          </w:tcPr>
          <w:p w14:paraId="3788FC6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对原告廖保怡因本次事故造成的伤残等级及误工期、护理期、营养期进行鉴定，委托编号（2024）委鉴291号</w:t>
            </w:r>
          </w:p>
        </w:tc>
        <w:tc>
          <w:tcPr>
            <w:tcW w:w="4258" w:type="dxa"/>
            <w:noWrap w:val="0"/>
            <w:vAlign w:val="center"/>
          </w:tcPr>
          <w:p w14:paraId="62CC810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05A7C08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347F7EE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tc>
      </w:tr>
      <w:tr w14:paraId="7E2F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034EB3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（2024）粤0105民诉前调23363号</w:t>
            </w:r>
          </w:p>
        </w:tc>
        <w:tc>
          <w:tcPr>
            <w:tcW w:w="2934" w:type="dxa"/>
            <w:noWrap w:val="0"/>
            <w:vAlign w:val="center"/>
          </w:tcPr>
          <w:p w14:paraId="0E1E869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原告:蔡妃盛</w:t>
            </w:r>
          </w:p>
          <w:p w14:paraId="13CADEC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被告:广东中南建设有限公司、伍文聪</w:t>
            </w:r>
          </w:p>
        </w:tc>
        <w:tc>
          <w:tcPr>
            <w:tcW w:w="3627" w:type="dxa"/>
            <w:noWrap w:val="0"/>
            <w:vAlign w:val="center"/>
          </w:tcPr>
          <w:p w14:paraId="0FD354D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摇珠选定三家鉴定机构，依次委托对原告因2022年11月10日受伤的伤残等级进行鉴定，委托编号（2024）委鉴293号</w:t>
            </w:r>
          </w:p>
        </w:tc>
        <w:tc>
          <w:tcPr>
            <w:tcW w:w="4258" w:type="dxa"/>
            <w:noWrap w:val="0"/>
            <w:vAlign w:val="center"/>
          </w:tcPr>
          <w:p w14:paraId="14BD680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4EBA10E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51905F6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1721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3068" w:type="dxa"/>
            <w:noWrap w:val="0"/>
            <w:vAlign w:val="center"/>
          </w:tcPr>
          <w:p w14:paraId="130FEF8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（2024）粤0105民诉前调18028号</w:t>
            </w:r>
          </w:p>
        </w:tc>
        <w:tc>
          <w:tcPr>
            <w:tcW w:w="2934" w:type="dxa"/>
            <w:noWrap w:val="0"/>
            <w:vAlign w:val="center"/>
          </w:tcPr>
          <w:p w14:paraId="00BFB2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原告:姜少波</w:t>
            </w:r>
          </w:p>
          <w:p w14:paraId="0D60C03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被告:蒋中秋</w:t>
            </w:r>
          </w:p>
        </w:tc>
        <w:tc>
          <w:tcPr>
            <w:tcW w:w="3627" w:type="dxa"/>
            <w:noWrap w:val="0"/>
            <w:vAlign w:val="center"/>
          </w:tcPr>
          <w:p w14:paraId="37BE4BB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摇珠选定三家鉴定机构，依次委托对原告因2023年9月28日故意伤害所造成损失的伤残等级以及误工期进行鉴定，委托编号（2024）委鉴294号</w:t>
            </w:r>
          </w:p>
        </w:tc>
        <w:tc>
          <w:tcPr>
            <w:tcW w:w="4258" w:type="dxa"/>
            <w:noWrap w:val="0"/>
            <w:vAlign w:val="center"/>
          </w:tcPr>
          <w:p w14:paraId="5473A16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795E955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39F7CE2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4E94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3068" w:type="dxa"/>
            <w:noWrap w:val="0"/>
            <w:vAlign w:val="center"/>
          </w:tcPr>
          <w:p w14:paraId="4FC467E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（2024）粤0105民诉前调17127号</w:t>
            </w:r>
          </w:p>
        </w:tc>
        <w:tc>
          <w:tcPr>
            <w:tcW w:w="2934" w:type="dxa"/>
            <w:noWrap w:val="0"/>
            <w:vAlign w:val="center"/>
          </w:tcPr>
          <w:p w14:paraId="1716AEF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原告:黄春鹏</w:t>
            </w:r>
          </w:p>
          <w:p w14:paraId="50A8696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被告:广州悦正装饰工程有限公司,邵国禄</w:t>
            </w:r>
          </w:p>
        </w:tc>
        <w:tc>
          <w:tcPr>
            <w:tcW w:w="3627" w:type="dxa"/>
            <w:noWrap w:val="0"/>
            <w:vAlign w:val="center"/>
          </w:tcPr>
          <w:p w14:paraId="71432A8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对原告黄春鹏因本案事故造成的损伤是否构成伤残及伤残等级、误工期、护理期、营养期进行鉴定，委托编号（2024）委鉴295号</w:t>
            </w:r>
          </w:p>
        </w:tc>
        <w:tc>
          <w:tcPr>
            <w:tcW w:w="4258" w:type="dxa"/>
            <w:noWrap w:val="0"/>
            <w:vAlign w:val="center"/>
          </w:tcPr>
          <w:p w14:paraId="658DE41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5DCF80C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27BA598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tc>
      </w:tr>
      <w:tr w14:paraId="223D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3068" w:type="dxa"/>
            <w:noWrap w:val="0"/>
            <w:vAlign w:val="center"/>
          </w:tcPr>
          <w:p w14:paraId="5AFBC69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（2024）粤0105民诉前调9684号</w:t>
            </w:r>
          </w:p>
        </w:tc>
        <w:tc>
          <w:tcPr>
            <w:tcW w:w="2934" w:type="dxa"/>
            <w:noWrap w:val="0"/>
            <w:vAlign w:val="center"/>
          </w:tcPr>
          <w:p w14:paraId="5A4596E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原告:吴如坤</w:t>
            </w:r>
          </w:p>
          <w:p w14:paraId="4171DA6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被告:广州米艺展览服务有限公司,盛列生,张永力,广州敏睿装饰设计有限公司</w:t>
            </w:r>
          </w:p>
        </w:tc>
        <w:tc>
          <w:tcPr>
            <w:tcW w:w="3627" w:type="dxa"/>
            <w:noWrap w:val="0"/>
            <w:vAlign w:val="center"/>
          </w:tcPr>
          <w:p w14:paraId="4CB3499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对原告吴如坤的伤残等级、误工期、护理期、营养期进行鉴定，委托编号（2024）委鉴298号</w:t>
            </w:r>
          </w:p>
        </w:tc>
        <w:tc>
          <w:tcPr>
            <w:tcW w:w="4258" w:type="dxa"/>
            <w:noWrap w:val="0"/>
            <w:vAlign w:val="center"/>
          </w:tcPr>
          <w:p w14:paraId="333CE65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4F1B5B3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48BF8D2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5F0A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3068" w:type="dxa"/>
            <w:noWrap w:val="0"/>
            <w:vAlign w:val="center"/>
          </w:tcPr>
          <w:p w14:paraId="35DB043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（2024）粤0105民诉前调7538号</w:t>
            </w:r>
          </w:p>
        </w:tc>
        <w:tc>
          <w:tcPr>
            <w:tcW w:w="2934" w:type="dxa"/>
            <w:noWrap w:val="0"/>
            <w:vAlign w:val="center"/>
          </w:tcPr>
          <w:p w14:paraId="3CEBF2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原告:吴风猛</w:t>
            </w:r>
          </w:p>
          <w:p w14:paraId="6913B76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被告:张势林,赛风（广州）货运代理有限公司,中通快递股份有限公司,曹栩源,李章慧</w:t>
            </w:r>
          </w:p>
        </w:tc>
        <w:tc>
          <w:tcPr>
            <w:tcW w:w="3627" w:type="dxa"/>
            <w:noWrap w:val="0"/>
            <w:vAlign w:val="center"/>
          </w:tcPr>
          <w:p w14:paraId="674AD6A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对吴风猛进行伤残等级鉴定，委托编号（2024）委鉴300号</w:t>
            </w:r>
          </w:p>
        </w:tc>
        <w:tc>
          <w:tcPr>
            <w:tcW w:w="4258" w:type="dxa"/>
            <w:noWrap w:val="0"/>
            <w:vAlign w:val="center"/>
          </w:tcPr>
          <w:p w14:paraId="5814EED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33A5DF0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4AADD743">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tc>
      </w:tr>
      <w:tr w14:paraId="4CC4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3068" w:type="dxa"/>
            <w:noWrap w:val="0"/>
            <w:vAlign w:val="center"/>
          </w:tcPr>
          <w:p w14:paraId="41E91FF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（2024）粤0105民初19797号</w:t>
            </w:r>
          </w:p>
        </w:tc>
        <w:tc>
          <w:tcPr>
            <w:tcW w:w="2934" w:type="dxa"/>
            <w:noWrap w:val="0"/>
            <w:vAlign w:val="center"/>
          </w:tcPr>
          <w:p w14:paraId="07E7F7A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原告:梁志强</w:t>
            </w:r>
          </w:p>
          <w:p w14:paraId="24CD302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被告:朱俊旺、宁波康普赛讯企业管理服务有限公司、中国大地财产保险股份有限公司浙江分公司</w:t>
            </w:r>
          </w:p>
        </w:tc>
        <w:tc>
          <w:tcPr>
            <w:tcW w:w="3627" w:type="dxa"/>
            <w:noWrap w:val="0"/>
            <w:vAlign w:val="center"/>
          </w:tcPr>
          <w:p w14:paraId="40E90D9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对原告梁志强的伤残等级进行鉴定，委托编号（2024）委鉴302号</w:t>
            </w:r>
          </w:p>
        </w:tc>
        <w:tc>
          <w:tcPr>
            <w:tcW w:w="4258" w:type="dxa"/>
            <w:noWrap w:val="0"/>
            <w:vAlign w:val="center"/>
          </w:tcPr>
          <w:p w14:paraId="2147EC6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5023474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6D5B699B">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4012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190A84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（2024）粤0105民初12205号</w:t>
            </w:r>
          </w:p>
        </w:tc>
        <w:tc>
          <w:tcPr>
            <w:tcW w:w="2934" w:type="dxa"/>
            <w:noWrap w:val="0"/>
            <w:vAlign w:val="center"/>
          </w:tcPr>
          <w:p w14:paraId="4D27DB1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原告:丁钜良</w:t>
            </w:r>
          </w:p>
          <w:p w14:paraId="492D092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被告:邱伟斌</w:t>
            </w:r>
          </w:p>
        </w:tc>
        <w:tc>
          <w:tcPr>
            <w:tcW w:w="3627" w:type="dxa"/>
            <w:noWrap w:val="0"/>
            <w:vAlign w:val="center"/>
          </w:tcPr>
          <w:p w14:paraId="3FD38FE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请求对丁钜良的伤残等级进行鉴定，委托编号（2024）委鉴297号</w:t>
            </w:r>
          </w:p>
        </w:tc>
        <w:tc>
          <w:tcPr>
            <w:tcW w:w="4258" w:type="dxa"/>
            <w:noWrap w:val="0"/>
            <w:vAlign w:val="center"/>
          </w:tcPr>
          <w:p w14:paraId="21C8A34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10E127B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288DE19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0C00988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4365E01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tc>
      </w:tr>
      <w:tr w14:paraId="644B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3068" w:type="dxa"/>
            <w:noWrap w:val="0"/>
            <w:vAlign w:val="center"/>
          </w:tcPr>
          <w:p w14:paraId="0159F5D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（2024）粤0105民诉前调17005号</w:t>
            </w:r>
          </w:p>
        </w:tc>
        <w:tc>
          <w:tcPr>
            <w:tcW w:w="2934" w:type="dxa"/>
            <w:noWrap w:val="0"/>
            <w:vAlign w:val="center"/>
          </w:tcPr>
          <w:p w14:paraId="614E4C2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原告:侯帅</w:t>
            </w:r>
          </w:p>
          <w:p w14:paraId="412125B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被告:广州海珠区新滘西医诊所有限公司</w:t>
            </w:r>
          </w:p>
        </w:tc>
        <w:tc>
          <w:tcPr>
            <w:tcW w:w="3627" w:type="dxa"/>
            <w:noWrap w:val="0"/>
            <w:vAlign w:val="center"/>
          </w:tcPr>
          <w:p w14:paraId="452D014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对被告广州海珠区新滘西医诊所有限公司的诊疗行为是否存在过错、其诊疗行为与损害后果间是否存在因果关系以及原因力大小进行鉴定，委托编号（2024）委鉴292号</w:t>
            </w:r>
          </w:p>
        </w:tc>
        <w:tc>
          <w:tcPr>
            <w:tcW w:w="4258" w:type="dxa"/>
            <w:noWrap w:val="0"/>
            <w:vAlign w:val="center"/>
          </w:tcPr>
          <w:p w14:paraId="26CC9B1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10.广东华生司法鉴定中心</w:t>
            </w:r>
          </w:p>
          <w:p w14:paraId="6E2B3B2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0479D17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5.汕头大学司法鉴定中心</w:t>
            </w:r>
          </w:p>
          <w:p w14:paraId="5BF8EB2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1ECB864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tc>
      </w:tr>
      <w:tr w14:paraId="213E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87" w:type="dxa"/>
            <w:gridSpan w:val="4"/>
            <w:noWrap w:val="0"/>
            <w:vAlign w:val="center"/>
          </w:tcPr>
          <w:p w14:paraId="4B35F73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价格鉴证</w:t>
            </w:r>
          </w:p>
        </w:tc>
      </w:tr>
      <w:tr w14:paraId="4FAF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trPr>
        <w:tc>
          <w:tcPr>
            <w:tcW w:w="3068" w:type="dxa"/>
            <w:noWrap w:val="0"/>
            <w:vAlign w:val="center"/>
          </w:tcPr>
          <w:p w14:paraId="0045907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（2024）粤0105民诉前调12607号</w:t>
            </w:r>
          </w:p>
        </w:tc>
        <w:tc>
          <w:tcPr>
            <w:tcW w:w="2934" w:type="dxa"/>
            <w:noWrap w:val="0"/>
            <w:vAlign w:val="center"/>
          </w:tcPr>
          <w:p w14:paraId="482C2BD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原告:广州长江国际轻纺城有限公司</w:t>
            </w:r>
          </w:p>
          <w:p w14:paraId="6919E6E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被告:广东铁牛建设工程有限公司、中国建设银行股份有限公司深圳国会大厦支行</w:t>
            </w:r>
          </w:p>
        </w:tc>
        <w:tc>
          <w:tcPr>
            <w:tcW w:w="3627" w:type="dxa"/>
            <w:noWrap w:val="0"/>
            <w:vAlign w:val="center"/>
          </w:tcPr>
          <w:p w14:paraId="68F650E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东铁牛建设工程有限公司所实际施工的海珠区瑞康路的广州长江（中国）轻纺城南区3-5层升级改造工程项目，因原告强制要求被告撤场而产生的被告停工损失（包括但不限于人工费用、房租以及押金费用、材料费用、机械设备费用、项目以及企业管理费用、规费、给第三方造成的违约费用、剩余施工利润等）进行鉴定，委托编号（2024）委评140号</w:t>
            </w:r>
          </w:p>
        </w:tc>
        <w:tc>
          <w:tcPr>
            <w:tcW w:w="4258" w:type="dxa"/>
            <w:noWrap w:val="0"/>
            <w:vAlign w:val="center"/>
          </w:tcPr>
          <w:p w14:paraId="58EF113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6.广东文曲房地产土地与资产评估有限公司</w:t>
            </w:r>
          </w:p>
          <w:p w14:paraId="182E42C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1.广州德高价格评估有限公司</w:t>
            </w:r>
          </w:p>
          <w:p w14:paraId="3D522FD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8.广州永誉行房地产土地资产评估与规划测绘有限公司</w:t>
            </w:r>
          </w:p>
        </w:tc>
      </w:tr>
      <w:tr w14:paraId="1863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3068" w:type="dxa"/>
            <w:noWrap w:val="0"/>
            <w:vAlign w:val="center"/>
          </w:tcPr>
          <w:p w14:paraId="3F27D02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（2024）粤0105执恢1450号</w:t>
            </w:r>
          </w:p>
        </w:tc>
        <w:tc>
          <w:tcPr>
            <w:tcW w:w="2934" w:type="dxa"/>
            <w:noWrap w:val="0"/>
            <w:vAlign w:val="center"/>
          </w:tcPr>
          <w:p w14:paraId="373F7DD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申请方:中国农业银行股份有限公司广州城南支行</w:t>
            </w:r>
          </w:p>
          <w:p w14:paraId="6C546AE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被申请方:梁翠婷</w:t>
            </w:r>
          </w:p>
        </w:tc>
        <w:tc>
          <w:tcPr>
            <w:tcW w:w="3627" w:type="dxa"/>
            <w:noWrap w:val="0"/>
            <w:vAlign w:val="center"/>
          </w:tcPr>
          <w:p w14:paraId="1135ACA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评估广东省佛山市南海区大沥镇黄岐黄海路河畔花园42座8A房的房屋内物品价值（评估基准日以评估当天为准），委托编号（2024）委评144号</w:t>
            </w:r>
          </w:p>
        </w:tc>
        <w:tc>
          <w:tcPr>
            <w:tcW w:w="4258" w:type="dxa"/>
            <w:noWrap w:val="0"/>
            <w:vAlign w:val="center"/>
          </w:tcPr>
          <w:p w14:paraId="049CF0D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1.广州德高价格评估有限公司</w:t>
            </w:r>
          </w:p>
          <w:p w14:paraId="5270FF5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7.广东信亚价格评估有限公司</w:t>
            </w:r>
          </w:p>
          <w:p w14:paraId="0BA5F9C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2.广东高迪评估咨询有限公司</w:t>
            </w:r>
          </w:p>
        </w:tc>
      </w:tr>
      <w:tr w14:paraId="3CFB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3068" w:type="dxa"/>
            <w:noWrap w:val="0"/>
            <w:vAlign w:val="center"/>
          </w:tcPr>
          <w:p w14:paraId="30BBDB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（2024）粤0105执恢1367号</w:t>
            </w:r>
          </w:p>
        </w:tc>
        <w:tc>
          <w:tcPr>
            <w:tcW w:w="2934" w:type="dxa"/>
            <w:noWrap w:val="0"/>
            <w:vAlign w:val="center"/>
          </w:tcPr>
          <w:p w14:paraId="54FA4F8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申请方:尹小琪</w:t>
            </w:r>
          </w:p>
          <w:p w14:paraId="094C704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被申请方:李宁</w:t>
            </w:r>
          </w:p>
        </w:tc>
        <w:tc>
          <w:tcPr>
            <w:tcW w:w="3627" w:type="dxa"/>
            <w:noWrap w:val="0"/>
            <w:vAlign w:val="center"/>
          </w:tcPr>
          <w:p w14:paraId="3FA112F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评估广州市海珠区聚德中路1路2304房内的物品价值（评估基准日以评估当天为准），委托编号（2024）委评145号</w:t>
            </w:r>
          </w:p>
        </w:tc>
        <w:tc>
          <w:tcPr>
            <w:tcW w:w="4258" w:type="dxa"/>
            <w:noWrap w:val="0"/>
            <w:vAlign w:val="center"/>
          </w:tcPr>
          <w:p w14:paraId="1D33238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7.广东信亚价格评估有限公司</w:t>
            </w:r>
          </w:p>
          <w:p w14:paraId="774C19A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10.广东翔程资产价格评估有限公司</w:t>
            </w:r>
          </w:p>
          <w:p w14:paraId="471D27C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9.广州领耀评估咨询有限公司</w:t>
            </w:r>
          </w:p>
        </w:tc>
      </w:tr>
      <w:tr w14:paraId="04B0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87" w:type="dxa"/>
            <w:gridSpan w:val="4"/>
            <w:noWrap w:val="0"/>
            <w:vAlign w:val="center"/>
          </w:tcPr>
          <w:p w14:paraId="39B70D7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房地产评估</w:t>
            </w:r>
          </w:p>
        </w:tc>
      </w:tr>
      <w:tr w14:paraId="35D4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3068" w:type="dxa"/>
            <w:noWrap w:val="0"/>
            <w:vAlign w:val="center"/>
          </w:tcPr>
          <w:p w14:paraId="3CF2F94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（2024）粤0105民初19591号</w:t>
            </w:r>
          </w:p>
        </w:tc>
        <w:tc>
          <w:tcPr>
            <w:tcW w:w="2934" w:type="dxa"/>
            <w:noWrap w:val="0"/>
            <w:vAlign w:val="center"/>
          </w:tcPr>
          <w:p w14:paraId="3588714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原告:伍瑞美</w:t>
            </w:r>
          </w:p>
          <w:p w14:paraId="3A07D44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被告:廖鉴波</w:t>
            </w:r>
          </w:p>
        </w:tc>
        <w:tc>
          <w:tcPr>
            <w:tcW w:w="3627" w:type="dxa"/>
            <w:noWrap w:val="0"/>
            <w:vAlign w:val="center"/>
          </w:tcPr>
          <w:p w14:paraId="787A6C2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本案涉案的广州市东山区二沙岛大通路云影街38号302房屋、广州市海珠区龙潭村东环街2号、广州市海珠区新滘乡龙潭村东环街4号、广州市海珠区龙潭村东环街6号之一的宅基地房屋以及广州市海珠区龙潭东约官滘街南二巷22号的宅基地房屋的市场价值进行评估，</w:t>
            </w:r>
            <w:r>
              <w:rPr>
                <w:rFonts w:hint="eastAsia" w:ascii="宋体" w:hAnsi="宋体" w:cs="宋体"/>
                <w:b/>
                <w:bCs/>
                <w:sz w:val="32"/>
                <w:szCs w:val="32"/>
                <w:lang w:val="en-US" w:eastAsia="zh-CN"/>
              </w:rPr>
              <w:t>评估基准日以评估机构到现场评估时间为准。</w:t>
            </w:r>
            <w:r>
              <w:rPr>
                <w:rFonts w:hint="eastAsia" w:ascii="宋体" w:hAnsi="宋体" w:eastAsia="宋体" w:cs="宋体"/>
                <w:b/>
                <w:bCs/>
                <w:sz w:val="32"/>
                <w:szCs w:val="32"/>
                <w:lang w:val="en-US" w:eastAsia="zh-CN"/>
              </w:rPr>
              <w:t>委托编号（2024）委评139号</w:t>
            </w:r>
          </w:p>
        </w:tc>
        <w:tc>
          <w:tcPr>
            <w:tcW w:w="4258" w:type="dxa"/>
            <w:noWrap w:val="0"/>
            <w:vAlign w:val="center"/>
          </w:tcPr>
          <w:p w14:paraId="615DFAF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28.广州安城信房地产土地资产评估与规划测绘有限公司</w:t>
            </w:r>
          </w:p>
          <w:p w14:paraId="4253580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18.广东国众联行资产评估土地房地产估价规划咨询有限公司</w:t>
            </w:r>
          </w:p>
          <w:p w14:paraId="39243E3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41.广东信德资产评估与房地产土地估价有限公司广州分公司</w:t>
            </w:r>
          </w:p>
        </w:tc>
      </w:tr>
      <w:tr w14:paraId="36C5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3068" w:type="dxa"/>
            <w:noWrap w:val="0"/>
            <w:vAlign w:val="center"/>
          </w:tcPr>
          <w:p w14:paraId="624F650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（2024）粤0105民初11853号</w:t>
            </w:r>
          </w:p>
        </w:tc>
        <w:tc>
          <w:tcPr>
            <w:tcW w:w="2934" w:type="dxa"/>
            <w:noWrap w:val="0"/>
            <w:vAlign w:val="center"/>
          </w:tcPr>
          <w:p w14:paraId="33EC605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原告:徐汝本</w:t>
            </w:r>
          </w:p>
          <w:p w14:paraId="183E7D8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被告:洪佩文、曾家祥、马光玮、曾子成、广州新厚德置业有限公司</w:t>
            </w:r>
          </w:p>
        </w:tc>
        <w:tc>
          <w:tcPr>
            <w:tcW w:w="3627" w:type="dxa"/>
            <w:noWrap w:val="0"/>
            <w:vAlign w:val="center"/>
          </w:tcPr>
          <w:p w14:paraId="79A8BCF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对涉案的广州市海珠区新港东路东围涌边巷26号之自编704房进行市场价值评估。基准日为2023年11月15日，委托编号（2024）委评142号</w:t>
            </w:r>
          </w:p>
        </w:tc>
        <w:tc>
          <w:tcPr>
            <w:tcW w:w="4258" w:type="dxa"/>
            <w:noWrap w:val="0"/>
            <w:vAlign w:val="center"/>
          </w:tcPr>
          <w:p w14:paraId="70C5F13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8.广东公评房地产与土地估价有限公司</w:t>
            </w:r>
          </w:p>
          <w:p w14:paraId="6B2464F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广州分公司 </w:t>
            </w:r>
          </w:p>
          <w:p w14:paraId="235CA2D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33.广东启诚房地产土地资产评估与规划测绘有限公司</w:t>
            </w:r>
          </w:p>
          <w:p w14:paraId="6F4A238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43.深圳市世联土地房地产评估有限公司广州分公司</w:t>
            </w:r>
          </w:p>
        </w:tc>
      </w:tr>
      <w:tr w14:paraId="20FB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3068" w:type="dxa"/>
            <w:noWrap w:val="0"/>
            <w:vAlign w:val="center"/>
          </w:tcPr>
          <w:p w14:paraId="5B684DE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（2024）粤0105民初5263号</w:t>
            </w:r>
          </w:p>
        </w:tc>
        <w:tc>
          <w:tcPr>
            <w:tcW w:w="2934" w:type="dxa"/>
            <w:noWrap w:val="0"/>
            <w:vAlign w:val="center"/>
          </w:tcPr>
          <w:p w14:paraId="4B60BDF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原告:莫焕珍,江加贵</w:t>
            </w:r>
          </w:p>
          <w:p w14:paraId="2478A17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被告:姜祥柱</w:t>
            </w:r>
          </w:p>
        </w:tc>
        <w:tc>
          <w:tcPr>
            <w:tcW w:w="3627" w:type="dxa"/>
            <w:noWrap w:val="0"/>
            <w:vAlign w:val="center"/>
          </w:tcPr>
          <w:p w14:paraId="2A6A43D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对广州市海珠区新滘镇北山村北山大街75号宅基地房屋房地产市场价值（评估范围：整栋房屋，包含3-6层，应列明细表）进行评估（以鉴定机构现场勘验日期为评估基准日），委托编号（2024）委评143号</w:t>
            </w:r>
          </w:p>
        </w:tc>
        <w:tc>
          <w:tcPr>
            <w:tcW w:w="4258" w:type="dxa"/>
            <w:noWrap w:val="0"/>
            <w:vAlign w:val="center"/>
          </w:tcPr>
          <w:p w14:paraId="4109702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24.广东金兰德房地产土地资产评估规划有限公司</w:t>
            </w:r>
          </w:p>
          <w:p w14:paraId="16D20F6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6.深圳市同致诚资产评估土地房地产估价顾问有限公司广州分公司</w:t>
            </w:r>
          </w:p>
          <w:p w14:paraId="6988991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38.广州市衡信土地房地产评估有限公司</w:t>
            </w:r>
          </w:p>
        </w:tc>
      </w:tr>
      <w:tr w14:paraId="2CD5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78FCE24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（2023）粤0105民初19876号</w:t>
            </w:r>
          </w:p>
        </w:tc>
        <w:tc>
          <w:tcPr>
            <w:tcW w:w="2934" w:type="dxa"/>
            <w:noWrap w:val="0"/>
            <w:vAlign w:val="center"/>
          </w:tcPr>
          <w:p w14:paraId="45B6360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原告:赵淑仪</w:t>
            </w:r>
          </w:p>
          <w:p w14:paraId="702C22E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被告:赵炜军</w:t>
            </w:r>
          </w:p>
        </w:tc>
        <w:tc>
          <w:tcPr>
            <w:tcW w:w="3627" w:type="dxa"/>
            <w:noWrap w:val="0"/>
            <w:vAlign w:val="center"/>
          </w:tcPr>
          <w:p w14:paraId="5196EC5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对广州市海珠区小港路土岗巷7号的房屋价值进行评估，委托编号（2024）委评148号</w:t>
            </w:r>
          </w:p>
        </w:tc>
        <w:tc>
          <w:tcPr>
            <w:tcW w:w="4258" w:type="dxa"/>
            <w:noWrap w:val="0"/>
            <w:vAlign w:val="center"/>
          </w:tcPr>
          <w:p w14:paraId="36B78D3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35.广东上德行房地产土地资产评估与规划测绘有限公司</w:t>
            </w:r>
          </w:p>
          <w:p w14:paraId="06B6191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1.国众联资产评估土地房地产估价有限公司广州分公司</w:t>
            </w:r>
          </w:p>
          <w:p w14:paraId="732EE61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39.深圳市国房土地房地产资产评估咨询有限公司广州分公司</w:t>
            </w:r>
          </w:p>
        </w:tc>
      </w:tr>
      <w:tr w14:paraId="098C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87" w:type="dxa"/>
            <w:gridSpan w:val="4"/>
            <w:noWrap w:val="0"/>
            <w:vAlign w:val="center"/>
          </w:tcPr>
          <w:p w14:paraId="486ACE9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工程造价</w:t>
            </w:r>
          </w:p>
        </w:tc>
      </w:tr>
      <w:tr w14:paraId="3625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0A0D95E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（2023）粤0105民初21989号</w:t>
            </w:r>
          </w:p>
        </w:tc>
        <w:tc>
          <w:tcPr>
            <w:tcW w:w="2934" w:type="dxa"/>
            <w:noWrap w:val="0"/>
            <w:vAlign w:val="center"/>
          </w:tcPr>
          <w:p w14:paraId="4B1581C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原告:广州景兴建筑科技有限公司</w:t>
            </w:r>
          </w:p>
          <w:p w14:paraId="5352D84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被告:广州珠江建设发展有限公司</w:t>
            </w:r>
          </w:p>
        </w:tc>
        <w:tc>
          <w:tcPr>
            <w:tcW w:w="3627" w:type="dxa"/>
            <w:noWrap w:val="0"/>
            <w:vAlign w:val="center"/>
          </w:tcPr>
          <w:p w14:paraId="3F1A80D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对广州市海珠区南泰路5号的“自编润南花园D#楼”的铝模板标准层面积进行鉴定，委托编号（2024）委鉴69号</w:t>
            </w:r>
          </w:p>
        </w:tc>
        <w:tc>
          <w:tcPr>
            <w:tcW w:w="4258" w:type="dxa"/>
            <w:noWrap w:val="0"/>
            <w:vAlign w:val="center"/>
          </w:tcPr>
          <w:p w14:paraId="693EAD3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13.广州同诚工程造价咨询有限公司</w:t>
            </w:r>
          </w:p>
          <w:p w14:paraId="05F443D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27.新誉时代工程咨询有限公司</w:t>
            </w:r>
          </w:p>
          <w:p w14:paraId="2A406DE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37.中磊工程造价咨询有限责任公司广东分公司</w:t>
            </w:r>
          </w:p>
          <w:p w14:paraId="6892C3A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9.广东华审工程咨询有限公司</w:t>
            </w:r>
          </w:p>
          <w:p w14:paraId="0697F0D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25.广东天粤工程管理有限公司</w:t>
            </w:r>
          </w:p>
        </w:tc>
      </w:tr>
      <w:tr w14:paraId="1D13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3068" w:type="dxa"/>
            <w:noWrap w:val="0"/>
            <w:vAlign w:val="center"/>
          </w:tcPr>
          <w:p w14:paraId="39BC4C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（2024）粤0105民诉前调12607号</w:t>
            </w:r>
          </w:p>
        </w:tc>
        <w:tc>
          <w:tcPr>
            <w:tcW w:w="2934" w:type="dxa"/>
            <w:noWrap w:val="0"/>
            <w:vAlign w:val="center"/>
          </w:tcPr>
          <w:p w14:paraId="3E59D56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原告:广州长江国际轻纺城有限公司</w:t>
            </w:r>
          </w:p>
          <w:p w14:paraId="73BF547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被告:广东铁牛建设工程有限公司、中国建设银行股份有限公司深圳国会大厦支行</w:t>
            </w:r>
          </w:p>
        </w:tc>
        <w:tc>
          <w:tcPr>
            <w:tcW w:w="3627" w:type="dxa"/>
            <w:noWrap w:val="0"/>
            <w:vAlign w:val="center"/>
          </w:tcPr>
          <w:p w14:paraId="5F8DEB5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对广州长江（中国）轻纺城南区3-5层升级改造工程项目中广东铁牛建设工程有限公司实际完成移交给原告的工程量及工程造价进行鉴定，委托编号（2024）委评141号</w:t>
            </w:r>
          </w:p>
        </w:tc>
        <w:tc>
          <w:tcPr>
            <w:tcW w:w="4258" w:type="dxa"/>
            <w:noWrap w:val="0"/>
            <w:vAlign w:val="center"/>
          </w:tcPr>
          <w:p w14:paraId="362D62C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29.广州菲达建筑咨询有限公司</w:t>
            </w:r>
          </w:p>
          <w:p w14:paraId="515C958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5.建成工程咨询股份有限公司</w:t>
            </w:r>
          </w:p>
          <w:p w14:paraId="382FDBF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27.新誉时代工程咨询有限公司</w:t>
            </w:r>
          </w:p>
        </w:tc>
      </w:tr>
      <w:tr w14:paraId="417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3068" w:type="dxa"/>
            <w:noWrap w:val="0"/>
            <w:vAlign w:val="center"/>
          </w:tcPr>
          <w:p w14:paraId="7623068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（2024）粤0105民诉前调504号</w:t>
            </w:r>
          </w:p>
        </w:tc>
        <w:tc>
          <w:tcPr>
            <w:tcW w:w="2934" w:type="dxa"/>
            <w:noWrap w:val="0"/>
            <w:vAlign w:val="center"/>
          </w:tcPr>
          <w:p w14:paraId="09B1B37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原告:广州市泰基工程技术有限公司</w:t>
            </w:r>
          </w:p>
          <w:p w14:paraId="6C51A30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被告:广州南天商业大广场建设发展有限公司</w:t>
            </w:r>
          </w:p>
        </w:tc>
        <w:tc>
          <w:tcPr>
            <w:tcW w:w="3627" w:type="dxa"/>
            <w:noWrap w:val="0"/>
            <w:vAlign w:val="center"/>
          </w:tcPr>
          <w:p w14:paraId="0F60E8A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对申请人完成的广州佳兆业中心项目一、二期桩基础工程造价进行司法鉴定。基准日：2021年4月20日，委托编号（2024）委评146号</w:t>
            </w:r>
          </w:p>
        </w:tc>
        <w:tc>
          <w:tcPr>
            <w:tcW w:w="4258" w:type="dxa"/>
            <w:noWrap w:val="0"/>
            <w:vAlign w:val="center"/>
          </w:tcPr>
          <w:p w14:paraId="3C62756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49.广东千福田工程造价咨询有限公司</w:t>
            </w:r>
          </w:p>
          <w:p w14:paraId="2B5CE48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25.广东天粤工程管理有限公司</w:t>
            </w:r>
          </w:p>
          <w:p w14:paraId="1956461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4.天栋建设管理有限公司</w:t>
            </w:r>
          </w:p>
        </w:tc>
      </w:tr>
      <w:tr w14:paraId="149D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3068" w:type="dxa"/>
            <w:noWrap w:val="0"/>
            <w:vAlign w:val="center"/>
          </w:tcPr>
          <w:p w14:paraId="722D4D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（2024）粤0105民诉前调7725号</w:t>
            </w:r>
          </w:p>
        </w:tc>
        <w:tc>
          <w:tcPr>
            <w:tcW w:w="2934" w:type="dxa"/>
            <w:noWrap w:val="0"/>
            <w:vAlign w:val="center"/>
          </w:tcPr>
          <w:p w14:paraId="2CEACAA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原告:广东旭升建筑安装工程有限公司</w:t>
            </w:r>
          </w:p>
          <w:p w14:paraId="34F1AE9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被告:广东美庭建筑装饰工程有限公司、广州珠江侨都房地产有限公司、广州珠江侨都房地产有限公司珠江帝景酒店</w:t>
            </w:r>
          </w:p>
        </w:tc>
        <w:tc>
          <w:tcPr>
            <w:tcW w:w="3627" w:type="dxa"/>
            <w:noWrap w:val="0"/>
            <w:vAlign w:val="center"/>
          </w:tcPr>
          <w:p w14:paraId="39411B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对珠江帝景酒店改造项目篮球场、泳池、首层电梯大堂精装修工程的争议部分进行工程造价鉴定。基准日：2023年9月5日。委托编号（2024）委评147号</w:t>
            </w:r>
          </w:p>
        </w:tc>
        <w:tc>
          <w:tcPr>
            <w:tcW w:w="4258" w:type="dxa"/>
            <w:noWrap w:val="0"/>
            <w:vAlign w:val="center"/>
          </w:tcPr>
          <w:p w14:paraId="7BF72E8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27.新誉时代工程咨询有限公司</w:t>
            </w:r>
          </w:p>
          <w:p w14:paraId="62ADDFB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29.广州菲达建筑咨询有限公司</w:t>
            </w:r>
          </w:p>
          <w:p w14:paraId="3019CBA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10.广州金盛建工程项目管理咨询</w:t>
            </w:r>
          </w:p>
          <w:p w14:paraId="1F6040C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有限公司</w:t>
            </w:r>
          </w:p>
        </w:tc>
      </w:tr>
    </w:tbl>
    <w:p w14:paraId="7D0E4A9C">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10月29日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U4YTEyZjI3Y2U2ODkzZDA0MGExNDIzODg1ZDgifQ=="/>
  </w:docVars>
  <w:rsids>
    <w:rsidRoot w:val="3A4F50FE"/>
    <w:rsid w:val="03956763"/>
    <w:rsid w:val="09E25786"/>
    <w:rsid w:val="3A4F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4108</Words>
  <Characters>4658</Characters>
  <Lines>0</Lines>
  <Paragraphs>0</Paragraphs>
  <TotalTime>2</TotalTime>
  <ScaleCrop>false</ScaleCrop>
  <LinksUpToDate>false</LinksUpToDate>
  <CharactersWithSpaces>4665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2024-10-29T02:16:00Z</dcterms:created>
  <dc:creator>hzfy</dc:creator>
  <cp:lastModifiedBy>Administrator</cp:lastModifiedBy>
  <dcterms:modified xsi:type="dcterms:W3CDTF">2024-10-30T02:04:30Z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1345F4A76859432CAB5D233F4024EF4C</vt:lpwstr>
  </property>
</Properties>
</file>