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12" w:rsidRDefault="001430B8" w:rsidP="004A7A1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 w:rsidRPr="001430B8">
        <w:rPr>
          <w:rFonts w:hint="eastAsia"/>
          <w:sz w:val="36"/>
          <w:szCs w:val="36"/>
        </w:rPr>
        <w:t>广州市海珠区人民法院</w:t>
      </w:r>
    </w:p>
    <w:p w:rsidR="00781290" w:rsidRPr="004A7A12" w:rsidRDefault="00E57A00" w:rsidP="007D1DE3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防滑地毯</w:t>
      </w:r>
      <w:r w:rsidR="005013BB">
        <w:rPr>
          <w:rFonts w:hint="eastAsia"/>
          <w:sz w:val="36"/>
          <w:szCs w:val="36"/>
        </w:rPr>
        <w:t>采购项目</w:t>
      </w:r>
      <w:r w:rsidR="001430B8" w:rsidRPr="007B76EF">
        <w:rPr>
          <w:rFonts w:hint="eastAsia"/>
          <w:sz w:val="36"/>
          <w:szCs w:val="36"/>
        </w:rPr>
        <w:t>中标公告</w:t>
      </w:r>
    </w:p>
    <w:p w:rsidR="001430B8" w:rsidRPr="008642A4" w:rsidRDefault="001430B8" w:rsidP="00DE250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 w:rsidR="00A62D70" w:rsidRPr="00A62D70" w:rsidRDefault="004C6A5E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CC59DC">
        <w:rPr>
          <w:rFonts w:ascii="宋体" w:eastAsia="宋体" w:hAnsi="宋体" w:cs="宋体" w:hint="eastAsia"/>
          <w:kern w:val="0"/>
          <w:sz w:val="28"/>
          <w:szCs w:val="28"/>
        </w:rPr>
        <w:t>11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E57A00">
        <w:rPr>
          <w:rFonts w:ascii="宋体" w:eastAsia="宋体" w:hAnsi="宋体" w:cs="宋体" w:hint="eastAsia"/>
          <w:kern w:val="0"/>
          <w:sz w:val="28"/>
          <w:szCs w:val="28"/>
        </w:rPr>
        <w:t>24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，我院采用内部对比评议方式对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E57A00">
        <w:rPr>
          <w:rFonts w:ascii="宋体" w:eastAsia="宋体" w:hAnsi="宋体" w:cs="宋体" w:hint="eastAsia"/>
          <w:kern w:val="0"/>
          <w:sz w:val="28"/>
          <w:szCs w:val="28"/>
        </w:rPr>
        <w:t>防滑地毯</w:t>
      </w:r>
      <w:r w:rsidR="005013BB">
        <w:rPr>
          <w:rFonts w:ascii="宋体" w:eastAsia="宋体" w:hAnsi="宋体" w:cs="宋体" w:hint="eastAsia"/>
          <w:kern w:val="0"/>
          <w:sz w:val="28"/>
          <w:szCs w:val="28"/>
        </w:rPr>
        <w:t>采购项目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进行了</w:t>
      </w:r>
      <w:r w:rsidR="00161B93">
        <w:rPr>
          <w:rFonts w:ascii="宋体" w:eastAsia="宋体" w:hAnsi="宋体" w:cs="宋体" w:hint="eastAsia"/>
          <w:kern w:val="0"/>
          <w:sz w:val="28"/>
          <w:szCs w:val="28"/>
        </w:rPr>
        <w:t>评议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，现就本次采购的中标结果公告如下：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一、采购项目名称</w:t>
      </w:r>
    </w:p>
    <w:p w:rsidR="00A62D70" w:rsidRPr="00A62D70" w:rsidRDefault="007B76EF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E57A00">
        <w:rPr>
          <w:rFonts w:ascii="宋体" w:eastAsia="宋体" w:hAnsi="宋体" w:cs="宋体" w:hint="eastAsia"/>
          <w:kern w:val="0"/>
          <w:sz w:val="28"/>
          <w:szCs w:val="28"/>
        </w:rPr>
        <w:t>防滑地毯</w:t>
      </w:r>
      <w:r w:rsidR="005013BB">
        <w:rPr>
          <w:rFonts w:ascii="宋体" w:eastAsia="宋体" w:hAnsi="宋体" w:cs="宋体" w:hint="eastAsia"/>
          <w:kern w:val="0"/>
          <w:sz w:val="28"/>
          <w:szCs w:val="28"/>
        </w:rPr>
        <w:t>采购项目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二、采购项目最高限价</w:t>
      </w:r>
    </w:p>
    <w:p w:rsidR="00A62D70" w:rsidRPr="00A62D70" w:rsidRDefault="007B76EF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人民币</w:t>
      </w:r>
      <w:r w:rsidR="00E57A00" w:rsidRPr="00E57A00">
        <w:rPr>
          <w:rFonts w:ascii="宋体" w:eastAsia="宋体" w:hAnsi="宋体" w:cs="宋体"/>
          <w:kern w:val="0"/>
          <w:sz w:val="28"/>
          <w:szCs w:val="28"/>
        </w:rPr>
        <w:t>8000</w:t>
      </w:r>
      <w:r w:rsidR="005013BB" w:rsidRPr="00781290">
        <w:rPr>
          <w:rFonts w:ascii="宋体" w:eastAsia="宋体" w:hAnsi="宋体" w:cs="宋体"/>
          <w:kern w:val="0"/>
          <w:sz w:val="28"/>
          <w:szCs w:val="28"/>
        </w:rPr>
        <w:t>元</w:t>
      </w:r>
      <w:r w:rsidR="00A62D70" w:rsidRPr="005C53C7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三、开标、评标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开标时间：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CC59DC">
        <w:rPr>
          <w:rFonts w:ascii="宋体" w:eastAsia="宋体" w:hAnsi="宋体" w:cs="宋体" w:hint="eastAsia"/>
          <w:kern w:val="0"/>
          <w:sz w:val="28"/>
          <w:szCs w:val="28"/>
        </w:rPr>
        <w:t>11</w:t>
      </w:r>
      <w:r w:rsidR="00CC59DC"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CC59DC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E57A00"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="00CC59DC"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10:30。</w:t>
      </w:r>
    </w:p>
    <w:p w:rsidR="00A62D70" w:rsidRPr="00A62D70" w:rsidRDefault="00CE7434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开标地点：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广州市</w:t>
      </w:r>
      <w:r w:rsidR="00A62D70">
        <w:rPr>
          <w:rFonts w:ascii="宋体" w:eastAsia="宋体" w:hAnsi="宋体" w:cs="宋体" w:hint="eastAsia"/>
          <w:kern w:val="0"/>
          <w:sz w:val="28"/>
          <w:szCs w:val="28"/>
        </w:rPr>
        <w:t>海珠区人民法院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评标小组：由我院采购工作小组负责该项目的评标工作，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经督察室核对报价，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按“</w:t>
      </w:r>
      <w:r>
        <w:rPr>
          <w:rFonts w:ascii="宋体" w:eastAsia="宋体" w:hAnsi="宋体" w:cs="宋体" w:hint="eastAsia"/>
          <w:kern w:val="0"/>
          <w:sz w:val="28"/>
          <w:szCs w:val="28"/>
        </w:rPr>
        <w:t>价低者得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”的原则</w:t>
      </w:r>
      <w:r w:rsidR="005C53C7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1739DD">
        <w:rPr>
          <w:rFonts w:ascii="宋体" w:eastAsia="宋体" w:hAnsi="宋体" w:cs="宋体" w:hint="eastAsia"/>
          <w:kern w:val="0"/>
          <w:sz w:val="28"/>
          <w:szCs w:val="28"/>
        </w:rPr>
        <w:t>集体选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定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中标人。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四、中标人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经现场组织开标，评标小组根据各投标人的资料，对各投标人的报价</w:t>
      </w:r>
      <w:r w:rsidR="00E20565"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评比，集体讨论选定了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E57A00">
        <w:rPr>
          <w:rFonts w:ascii="宋体" w:eastAsia="宋体" w:hAnsi="宋体" w:cs="宋体" w:hint="eastAsia"/>
          <w:kern w:val="0"/>
          <w:sz w:val="28"/>
          <w:szCs w:val="28"/>
        </w:rPr>
        <w:t>防滑地毯</w:t>
      </w:r>
      <w:r w:rsidR="005013BB">
        <w:rPr>
          <w:rFonts w:ascii="宋体" w:eastAsia="宋体" w:hAnsi="宋体" w:cs="宋体" w:hint="eastAsia"/>
          <w:kern w:val="0"/>
          <w:sz w:val="28"/>
          <w:szCs w:val="28"/>
        </w:rPr>
        <w:t>采购项目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的中标人。中标结果如下：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中标单位：</w:t>
      </w:r>
      <w:r w:rsidR="00E57A00" w:rsidRPr="00E57A00">
        <w:rPr>
          <w:rFonts w:ascii="宋体" w:eastAsia="宋体" w:hAnsi="宋体" w:cs="宋体" w:hint="eastAsia"/>
          <w:kern w:val="0"/>
          <w:sz w:val="28"/>
          <w:szCs w:val="28"/>
        </w:rPr>
        <w:t>广州市</w:t>
      </w:r>
      <w:proofErr w:type="gramStart"/>
      <w:r w:rsidR="00E57A00" w:rsidRPr="00E57A00">
        <w:rPr>
          <w:rFonts w:ascii="宋体" w:eastAsia="宋体" w:hAnsi="宋体" w:cs="宋体" w:hint="eastAsia"/>
          <w:kern w:val="0"/>
          <w:sz w:val="28"/>
          <w:szCs w:val="28"/>
        </w:rPr>
        <w:t>骏铭机电</w:t>
      </w:r>
      <w:proofErr w:type="gramEnd"/>
      <w:r w:rsidR="00E57A00" w:rsidRPr="00E57A00">
        <w:rPr>
          <w:rFonts w:ascii="宋体" w:eastAsia="宋体" w:hAnsi="宋体" w:cs="宋体" w:hint="eastAsia"/>
          <w:kern w:val="0"/>
          <w:sz w:val="28"/>
          <w:szCs w:val="28"/>
        </w:rPr>
        <w:t>贸易有限公司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FB037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中标价：</w:t>
      </w:r>
      <w:r w:rsidR="005013BB" w:rsidRPr="005013BB">
        <w:rPr>
          <w:rFonts w:ascii="宋体" w:eastAsia="宋体" w:hAnsi="宋体" w:cs="宋体"/>
          <w:kern w:val="0"/>
          <w:sz w:val="28"/>
          <w:szCs w:val="28"/>
        </w:rPr>
        <w:t>6</w:t>
      </w:r>
      <w:r w:rsidR="00E57A00">
        <w:rPr>
          <w:rFonts w:ascii="宋体" w:eastAsia="宋体" w:hAnsi="宋体" w:cs="宋体" w:hint="eastAsia"/>
          <w:kern w:val="0"/>
          <w:sz w:val="28"/>
          <w:szCs w:val="28"/>
        </w:rPr>
        <w:t>280</w:t>
      </w:r>
      <w:bookmarkStart w:id="0" w:name="_GoBack"/>
      <w:bookmarkEnd w:id="0"/>
      <w:r w:rsidR="007B76EF">
        <w:rPr>
          <w:rFonts w:ascii="宋体" w:eastAsia="宋体" w:hAnsi="宋体" w:cs="宋体" w:hint="eastAsia"/>
          <w:kern w:val="0"/>
          <w:sz w:val="28"/>
          <w:szCs w:val="28"/>
        </w:rPr>
        <w:t>元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五、公告期限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六、联系事项</w:t>
      </w:r>
    </w:p>
    <w:p w:rsidR="00781290" w:rsidRPr="00703999" w:rsidRDefault="0078129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简先生</w:t>
      </w:r>
      <w:r w:rsidRPr="00781290">
        <w:rPr>
          <w:rFonts w:ascii="宋体" w:eastAsia="宋体" w:hAnsi="宋体" w:cs="宋体"/>
          <w:kern w:val="0"/>
          <w:sz w:val="28"/>
          <w:szCs w:val="28"/>
        </w:rPr>
        <w:t>，联系电话：</w:t>
      </w:r>
      <w:r w:rsidR="00BB7509">
        <w:rPr>
          <w:rFonts w:ascii="宋体" w:eastAsia="宋体" w:hAnsi="宋体" w:cs="宋体"/>
          <w:kern w:val="0"/>
          <w:sz w:val="28"/>
          <w:szCs w:val="28"/>
        </w:rPr>
        <w:t>020-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83005796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81290" w:rsidRPr="00703999" w:rsidRDefault="0078129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采购工作电子邮箱：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gzhzcourtbgs</w:t>
      </w:r>
      <w:r w:rsidR="00633E45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@gz.gov.cn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84187" w:rsidRPr="00781290" w:rsidRDefault="00584187"/>
    <w:sectPr w:rsidR="00584187" w:rsidRPr="0078129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6DF" w:rsidRDefault="000A16DF" w:rsidP="00E5570F">
      <w:r>
        <w:separator/>
      </w:r>
    </w:p>
  </w:endnote>
  <w:endnote w:type="continuationSeparator" w:id="0">
    <w:p w:rsidR="000A16DF" w:rsidRDefault="000A16DF" w:rsidP="00E5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2059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764F" w:rsidRDefault="00B7764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7A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7A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764F" w:rsidRDefault="00B77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6DF" w:rsidRDefault="000A16DF" w:rsidP="00E5570F">
      <w:r>
        <w:separator/>
      </w:r>
    </w:p>
  </w:footnote>
  <w:footnote w:type="continuationSeparator" w:id="0">
    <w:p w:rsidR="000A16DF" w:rsidRDefault="000A16DF" w:rsidP="00E5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3BA"/>
    <w:multiLevelType w:val="multilevel"/>
    <w:tmpl w:val="2EBB03B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481122"/>
    <w:multiLevelType w:val="hybridMultilevel"/>
    <w:tmpl w:val="382AF2C0"/>
    <w:lvl w:ilvl="0" w:tplc="44CA7782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571AFD"/>
    <w:multiLevelType w:val="hybridMultilevel"/>
    <w:tmpl w:val="E05CAE1A"/>
    <w:lvl w:ilvl="0" w:tplc="54CA2E12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6424B81"/>
    <w:multiLevelType w:val="hybridMultilevel"/>
    <w:tmpl w:val="58623AC6"/>
    <w:lvl w:ilvl="0" w:tplc="B69AE04C">
      <w:start w:val="2"/>
      <w:numFmt w:val="decimal"/>
      <w:lvlText w:val="%1、"/>
      <w:lvlJc w:val="left"/>
      <w:pPr>
        <w:ind w:left="13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1" w:hanging="420"/>
      </w:pPr>
    </w:lvl>
    <w:lvl w:ilvl="2" w:tplc="0409001B" w:tentative="1">
      <w:start w:val="1"/>
      <w:numFmt w:val="lowerRoman"/>
      <w:lvlText w:val="%3."/>
      <w:lvlJc w:val="righ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9" w:tentative="1">
      <w:start w:val="1"/>
      <w:numFmt w:val="lowerLetter"/>
      <w:lvlText w:val="%5)"/>
      <w:lvlJc w:val="left"/>
      <w:pPr>
        <w:ind w:left="2761" w:hanging="420"/>
      </w:pPr>
    </w:lvl>
    <w:lvl w:ilvl="5" w:tplc="0409001B" w:tentative="1">
      <w:start w:val="1"/>
      <w:numFmt w:val="lowerRoman"/>
      <w:lvlText w:val="%6."/>
      <w:lvlJc w:val="righ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9" w:tentative="1">
      <w:start w:val="1"/>
      <w:numFmt w:val="lowerLetter"/>
      <w:lvlText w:val="%8)"/>
      <w:lvlJc w:val="left"/>
      <w:pPr>
        <w:ind w:left="4021" w:hanging="420"/>
      </w:pPr>
    </w:lvl>
    <w:lvl w:ilvl="8" w:tplc="0409001B" w:tentative="1">
      <w:start w:val="1"/>
      <w:numFmt w:val="lowerRoman"/>
      <w:lvlText w:val="%9."/>
      <w:lvlJc w:val="right"/>
      <w:pPr>
        <w:ind w:left="4441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A16DF"/>
    <w:rsid w:val="000D7318"/>
    <w:rsid w:val="000E2A16"/>
    <w:rsid w:val="000F0047"/>
    <w:rsid w:val="000F7F77"/>
    <w:rsid w:val="001038EF"/>
    <w:rsid w:val="001131D3"/>
    <w:rsid w:val="00115F2B"/>
    <w:rsid w:val="001310EF"/>
    <w:rsid w:val="001430B8"/>
    <w:rsid w:val="00161B93"/>
    <w:rsid w:val="001739DD"/>
    <w:rsid w:val="001F7B0B"/>
    <w:rsid w:val="002334FE"/>
    <w:rsid w:val="00247B85"/>
    <w:rsid w:val="002837BC"/>
    <w:rsid w:val="002C572C"/>
    <w:rsid w:val="003305A4"/>
    <w:rsid w:val="00360AFB"/>
    <w:rsid w:val="003721E4"/>
    <w:rsid w:val="003E46F3"/>
    <w:rsid w:val="00433DA4"/>
    <w:rsid w:val="00474357"/>
    <w:rsid w:val="00485F84"/>
    <w:rsid w:val="0049082B"/>
    <w:rsid w:val="004A7A12"/>
    <w:rsid w:val="004C4A32"/>
    <w:rsid w:val="004C5BAB"/>
    <w:rsid w:val="004C6A5E"/>
    <w:rsid w:val="004D4416"/>
    <w:rsid w:val="005013BB"/>
    <w:rsid w:val="0053140E"/>
    <w:rsid w:val="00533617"/>
    <w:rsid w:val="005555D0"/>
    <w:rsid w:val="00584187"/>
    <w:rsid w:val="0059776C"/>
    <w:rsid w:val="005A1327"/>
    <w:rsid w:val="005B1476"/>
    <w:rsid w:val="005C53C7"/>
    <w:rsid w:val="00602F98"/>
    <w:rsid w:val="00633E45"/>
    <w:rsid w:val="0066202B"/>
    <w:rsid w:val="0068377E"/>
    <w:rsid w:val="006A4A60"/>
    <w:rsid w:val="006D6189"/>
    <w:rsid w:val="006D7617"/>
    <w:rsid w:val="00703999"/>
    <w:rsid w:val="00713F08"/>
    <w:rsid w:val="007376A5"/>
    <w:rsid w:val="00743FEE"/>
    <w:rsid w:val="0074479C"/>
    <w:rsid w:val="00753CFC"/>
    <w:rsid w:val="00781290"/>
    <w:rsid w:val="007877EE"/>
    <w:rsid w:val="007B76EF"/>
    <w:rsid w:val="007D1DE3"/>
    <w:rsid w:val="007E163C"/>
    <w:rsid w:val="007F70FB"/>
    <w:rsid w:val="008642A4"/>
    <w:rsid w:val="0088298B"/>
    <w:rsid w:val="00884CC1"/>
    <w:rsid w:val="008A71B3"/>
    <w:rsid w:val="008B6655"/>
    <w:rsid w:val="008D2FF4"/>
    <w:rsid w:val="008E731F"/>
    <w:rsid w:val="00921987"/>
    <w:rsid w:val="00945AD8"/>
    <w:rsid w:val="009546EB"/>
    <w:rsid w:val="009B7E9F"/>
    <w:rsid w:val="009C3406"/>
    <w:rsid w:val="00A43163"/>
    <w:rsid w:val="00A60137"/>
    <w:rsid w:val="00A62D70"/>
    <w:rsid w:val="00A81623"/>
    <w:rsid w:val="00A83C34"/>
    <w:rsid w:val="00AA6E01"/>
    <w:rsid w:val="00AE10DB"/>
    <w:rsid w:val="00B0372F"/>
    <w:rsid w:val="00B245D8"/>
    <w:rsid w:val="00B2702F"/>
    <w:rsid w:val="00B33664"/>
    <w:rsid w:val="00B472CC"/>
    <w:rsid w:val="00B7764F"/>
    <w:rsid w:val="00B8103D"/>
    <w:rsid w:val="00BB59C6"/>
    <w:rsid w:val="00BB7509"/>
    <w:rsid w:val="00BD7D6C"/>
    <w:rsid w:val="00C02845"/>
    <w:rsid w:val="00C24144"/>
    <w:rsid w:val="00CB3B2D"/>
    <w:rsid w:val="00CC59DC"/>
    <w:rsid w:val="00CD2A9A"/>
    <w:rsid w:val="00CD65D4"/>
    <w:rsid w:val="00CE7434"/>
    <w:rsid w:val="00D26736"/>
    <w:rsid w:val="00D35B63"/>
    <w:rsid w:val="00D51B87"/>
    <w:rsid w:val="00D611B3"/>
    <w:rsid w:val="00D80DF9"/>
    <w:rsid w:val="00DB7C1D"/>
    <w:rsid w:val="00DE2502"/>
    <w:rsid w:val="00DE324B"/>
    <w:rsid w:val="00E20565"/>
    <w:rsid w:val="00E31E9E"/>
    <w:rsid w:val="00E44740"/>
    <w:rsid w:val="00E46D6A"/>
    <w:rsid w:val="00E5570F"/>
    <w:rsid w:val="00E57A00"/>
    <w:rsid w:val="00E623F1"/>
    <w:rsid w:val="00E763A2"/>
    <w:rsid w:val="00EE4391"/>
    <w:rsid w:val="00F033BA"/>
    <w:rsid w:val="00F21DE9"/>
    <w:rsid w:val="00F32BFC"/>
    <w:rsid w:val="00F33DC9"/>
    <w:rsid w:val="00F657FA"/>
    <w:rsid w:val="00F65CAC"/>
    <w:rsid w:val="00F76D81"/>
    <w:rsid w:val="00FB0371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6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0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6883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475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142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54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23</cp:revision>
  <cp:lastPrinted>2023-11-08T03:46:00Z</cp:lastPrinted>
  <dcterms:created xsi:type="dcterms:W3CDTF">2023-08-23T08:13:00Z</dcterms:created>
  <dcterms:modified xsi:type="dcterms:W3CDTF">2023-11-27T09:43:00Z</dcterms:modified>
</cp:coreProperties>
</file>