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133" w:rsidRDefault="008E3133" w:rsidP="0068377E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rFonts w:hint="eastAsia"/>
          <w:sz w:val="36"/>
          <w:szCs w:val="36"/>
        </w:rPr>
      </w:pPr>
      <w:r w:rsidRPr="008E3133">
        <w:rPr>
          <w:rFonts w:hint="eastAsia"/>
          <w:sz w:val="36"/>
          <w:szCs w:val="36"/>
        </w:rPr>
        <w:t>广东省广州市海珠区人民法院出入证及卡套定制</w:t>
      </w:r>
    </w:p>
    <w:p w:rsidR="00781290" w:rsidRDefault="008E3133" w:rsidP="0068377E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 w:rsidRPr="008E3133">
        <w:rPr>
          <w:rFonts w:hint="eastAsia"/>
          <w:sz w:val="36"/>
          <w:szCs w:val="36"/>
        </w:rPr>
        <w:t>采购项目</w:t>
      </w:r>
      <w:r w:rsidR="001430B8" w:rsidRPr="001430B8">
        <w:rPr>
          <w:rFonts w:hint="eastAsia"/>
          <w:sz w:val="36"/>
          <w:szCs w:val="36"/>
        </w:rPr>
        <w:t>中标公告</w:t>
      </w:r>
    </w:p>
    <w:p w:rsidR="001430B8" w:rsidRPr="008642A4" w:rsidRDefault="001430B8" w:rsidP="00DE2502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</w:p>
    <w:p w:rsidR="00A62D70" w:rsidRPr="00A62D70" w:rsidRDefault="004C6A5E" w:rsidP="008E3133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202</w:t>
      </w:r>
      <w:r w:rsidR="0068377E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781290">
        <w:rPr>
          <w:rFonts w:ascii="宋体" w:eastAsia="宋体" w:hAnsi="宋体" w:cs="宋体"/>
          <w:kern w:val="0"/>
          <w:sz w:val="28"/>
          <w:szCs w:val="28"/>
        </w:rPr>
        <w:t>年</w:t>
      </w:r>
      <w:r w:rsidR="0068377E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Pr="00781290">
        <w:rPr>
          <w:rFonts w:ascii="宋体" w:eastAsia="宋体" w:hAnsi="宋体" w:cs="宋体"/>
          <w:kern w:val="0"/>
          <w:sz w:val="28"/>
          <w:szCs w:val="28"/>
        </w:rPr>
        <w:t>月</w:t>
      </w:r>
      <w:r w:rsidR="008E3133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Pr="00781290">
        <w:rPr>
          <w:rFonts w:ascii="宋体" w:eastAsia="宋体" w:hAnsi="宋体" w:cs="宋体"/>
          <w:kern w:val="0"/>
          <w:sz w:val="28"/>
          <w:szCs w:val="28"/>
        </w:rPr>
        <w:t>日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，我院采用内部对比评议方式对</w:t>
      </w:r>
      <w:r w:rsidR="001430B8">
        <w:rPr>
          <w:rFonts w:ascii="宋体" w:eastAsia="宋体" w:hAnsi="宋体" w:cs="宋体" w:hint="eastAsia"/>
          <w:kern w:val="0"/>
          <w:sz w:val="28"/>
          <w:szCs w:val="28"/>
        </w:rPr>
        <w:t>广东省广州市海珠区人民法院</w:t>
      </w:r>
      <w:r w:rsidR="008E3133" w:rsidRPr="008E3133">
        <w:rPr>
          <w:rFonts w:ascii="宋体" w:eastAsia="宋体" w:hAnsi="宋体" w:cs="宋体" w:hint="eastAsia"/>
          <w:kern w:val="0"/>
          <w:sz w:val="28"/>
          <w:szCs w:val="28"/>
        </w:rPr>
        <w:t>出入证及卡套定制采购项目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进行了</w:t>
      </w:r>
      <w:r w:rsidR="00161B93">
        <w:rPr>
          <w:rFonts w:ascii="宋体" w:eastAsia="宋体" w:hAnsi="宋体" w:cs="宋体" w:hint="eastAsia"/>
          <w:kern w:val="0"/>
          <w:sz w:val="28"/>
          <w:szCs w:val="28"/>
        </w:rPr>
        <w:t>评议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，现就本次采购的中标结果公告如下：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一、采购项目名称</w:t>
      </w:r>
    </w:p>
    <w:p w:rsidR="00A62D70" w:rsidRPr="00A62D70" w:rsidRDefault="001430B8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广东省广州市海珠区人民法院</w:t>
      </w:r>
      <w:r w:rsidR="008E3133" w:rsidRPr="008E3133">
        <w:rPr>
          <w:rFonts w:ascii="宋体" w:eastAsia="宋体" w:hAnsi="宋体" w:cs="宋体" w:hint="eastAsia"/>
          <w:kern w:val="0"/>
          <w:sz w:val="28"/>
          <w:szCs w:val="28"/>
        </w:rPr>
        <w:t>出入证及卡套定制采购项目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二、采购项目最高限价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5C53C7">
        <w:rPr>
          <w:rFonts w:ascii="宋体" w:eastAsia="宋体" w:hAnsi="宋体" w:cs="宋体" w:hint="eastAsia"/>
          <w:kern w:val="0"/>
          <w:sz w:val="28"/>
          <w:szCs w:val="28"/>
        </w:rPr>
        <w:t>民币</w:t>
      </w:r>
      <w:r w:rsidR="008E3133">
        <w:rPr>
          <w:rFonts w:ascii="宋体" w:eastAsia="宋体" w:hAnsi="宋体" w:cs="宋体" w:hint="eastAsia"/>
          <w:kern w:val="0"/>
          <w:sz w:val="28"/>
          <w:szCs w:val="28"/>
        </w:rPr>
        <w:t>12000</w:t>
      </w:r>
      <w:r w:rsidRPr="005C53C7">
        <w:rPr>
          <w:rFonts w:ascii="宋体" w:eastAsia="宋体" w:hAnsi="宋体" w:cs="宋体" w:hint="eastAsia"/>
          <w:kern w:val="0"/>
          <w:sz w:val="28"/>
          <w:szCs w:val="28"/>
        </w:rPr>
        <w:t>元。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三、开标、评标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开标时间：</w:t>
      </w:r>
      <w:r w:rsidR="008E3133" w:rsidRPr="00781290">
        <w:rPr>
          <w:rFonts w:ascii="宋体" w:eastAsia="宋体" w:hAnsi="宋体" w:cs="宋体"/>
          <w:kern w:val="0"/>
          <w:sz w:val="28"/>
          <w:szCs w:val="28"/>
        </w:rPr>
        <w:t>202</w:t>
      </w:r>
      <w:r w:rsidR="008E3133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8E3133" w:rsidRPr="00781290">
        <w:rPr>
          <w:rFonts w:ascii="宋体" w:eastAsia="宋体" w:hAnsi="宋体" w:cs="宋体"/>
          <w:kern w:val="0"/>
          <w:sz w:val="28"/>
          <w:szCs w:val="28"/>
        </w:rPr>
        <w:t>年</w:t>
      </w:r>
      <w:r w:rsidR="008E3133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="008E3133" w:rsidRPr="00781290">
        <w:rPr>
          <w:rFonts w:ascii="宋体" w:eastAsia="宋体" w:hAnsi="宋体" w:cs="宋体"/>
          <w:kern w:val="0"/>
          <w:sz w:val="28"/>
          <w:szCs w:val="28"/>
        </w:rPr>
        <w:t>月</w:t>
      </w:r>
      <w:r w:rsidR="008E3133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8E3133" w:rsidRPr="00781290">
        <w:rPr>
          <w:rFonts w:ascii="宋体" w:eastAsia="宋体" w:hAnsi="宋体" w:cs="宋体"/>
          <w:kern w:val="0"/>
          <w:sz w:val="28"/>
          <w:szCs w:val="28"/>
        </w:rPr>
        <w:t>日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10:30。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开标地点：广东省广州市</w:t>
      </w:r>
      <w:r>
        <w:rPr>
          <w:rFonts w:ascii="宋体" w:eastAsia="宋体" w:hAnsi="宋体" w:cs="宋体" w:hint="eastAsia"/>
          <w:kern w:val="0"/>
          <w:sz w:val="28"/>
          <w:szCs w:val="28"/>
        </w:rPr>
        <w:t>海珠区人民法院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评标小组：由我院采购工作小组负责该项目的评标工作，</w:t>
      </w:r>
      <w:r w:rsidR="00F33DC9">
        <w:rPr>
          <w:rFonts w:ascii="宋体" w:eastAsia="宋体" w:hAnsi="宋体" w:cs="宋体" w:hint="eastAsia"/>
          <w:kern w:val="0"/>
          <w:sz w:val="28"/>
          <w:szCs w:val="28"/>
        </w:rPr>
        <w:t>经督察室核对报价，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按“</w:t>
      </w:r>
      <w:r>
        <w:rPr>
          <w:rFonts w:ascii="宋体" w:eastAsia="宋体" w:hAnsi="宋体" w:cs="宋体" w:hint="eastAsia"/>
          <w:kern w:val="0"/>
          <w:sz w:val="28"/>
          <w:szCs w:val="28"/>
        </w:rPr>
        <w:t>价低者得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”的原则</w:t>
      </w:r>
      <w:r w:rsidR="005C53C7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1739DD">
        <w:rPr>
          <w:rFonts w:ascii="宋体" w:eastAsia="宋体" w:hAnsi="宋体" w:cs="宋体" w:hint="eastAsia"/>
          <w:kern w:val="0"/>
          <w:sz w:val="28"/>
          <w:szCs w:val="28"/>
        </w:rPr>
        <w:t>集体选</w:t>
      </w:r>
      <w:r w:rsidR="00F33DC9">
        <w:rPr>
          <w:rFonts w:ascii="宋体" w:eastAsia="宋体" w:hAnsi="宋体" w:cs="宋体" w:hint="eastAsia"/>
          <w:kern w:val="0"/>
          <w:sz w:val="28"/>
          <w:szCs w:val="28"/>
        </w:rPr>
        <w:t>定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中标人。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四、中标人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经现场组织开标，评标小组根据各投标人的资料，对各投标人的报价</w:t>
      </w:r>
      <w:r w:rsidR="00E20565">
        <w:rPr>
          <w:rFonts w:ascii="宋体" w:eastAsia="宋体" w:hAnsi="宋体" w:cs="宋体" w:hint="eastAsia"/>
          <w:kern w:val="0"/>
          <w:sz w:val="28"/>
          <w:szCs w:val="28"/>
        </w:rPr>
        <w:t>进行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评比，集体讨论选定了</w:t>
      </w:r>
      <w:r w:rsidR="001430B8">
        <w:rPr>
          <w:rFonts w:ascii="宋体" w:eastAsia="宋体" w:hAnsi="宋体" w:cs="宋体" w:hint="eastAsia"/>
          <w:kern w:val="0"/>
          <w:sz w:val="28"/>
          <w:szCs w:val="28"/>
        </w:rPr>
        <w:t>广东省广州市海珠区人民法院</w:t>
      </w:r>
      <w:r w:rsidR="008E3133" w:rsidRPr="008E3133">
        <w:rPr>
          <w:rFonts w:ascii="宋体" w:eastAsia="宋体" w:hAnsi="宋体" w:cs="宋体" w:hint="eastAsia"/>
          <w:kern w:val="0"/>
          <w:sz w:val="28"/>
          <w:szCs w:val="28"/>
        </w:rPr>
        <w:t>出入证及卡套定制采购项目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的中标人。中标结果如下：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中标单位：</w:t>
      </w:r>
      <w:r w:rsidR="008E3133">
        <w:rPr>
          <w:rFonts w:ascii="宋体" w:eastAsia="宋体" w:hAnsi="宋体" w:cs="宋体" w:hint="eastAsia"/>
          <w:kern w:val="0"/>
          <w:sz w:val="28"/>
          <w:szCs w:val="28"/>
        </w:rPr>
        <w:t>广州律铭信息科技有限公司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FB0371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中标价：</w:t>
      </w:r>
      <w:r w:rsidR="008E3133">
        <w:rPr>
          <w:rFonts w:ascii="宋体" w:eastAsia="宋体" w:hAnsi="宋体" w:cs="宋体" w:hint="eastAsia"/>
          <w:kern w:val="0"/>
          <w:sz w:val="28"/>
          <w:szCs w:val="28"/>
        </w:rPr>
        <w:t>111</w:t>
      </w:r>
      <w:r w:rsidR="0068377E">
        <w:rPr>
          <w:rFonts w:ascii="宋体" w:eastAsia="宋体" w:hAnsi="宋体" w:cs="宋体" w:hint="eastAsia"/>
          <w:kern w:val="0"/>
          <w:sz w:val="28"/>
          <w:szCs w:val="28"/>
        </w:rPr>
        <w:t>00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元。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五、公告期限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六、联系事项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联系人：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简先生</w:t>
      </w:r>
      <w:r w:rsidRPr="00781290">
        <w:rPr>
          <w:rFonts w:ascii="宋体" w:eastAsia="宋体" w:hAnsi="宋体" w:cs="宋体"/>
          <w:kern w:val="0"/>
          <w:sz w:val="28"/>
          <w:szCs w:val="28"/>
        </w:rPr>
        <w:t>，联系电话：</w:t>
      </w:r>
      <w:r w:rsidR="00BB7509">
        <w:rPr>
          <w:rFonts w:ascii="宋体" w:eastAsia="宋体" w:hAnsi="宋体" w:cs="宋体"/>
          <w:kern w:val="0"/>
          <w:sz w:val="28"/>
          <w:szCs w:val="28"/>
        </w:rPr>
        <w:t>020-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83005796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采购工作电子邮箱：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gzhzcourtbgs2@gz.gov.cn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584187" w:rsidRPr="00781290" w:rsidRDefault="00584187">
      <w:bookmarkStart w:id="0" w:name="_GoBack"/>
      <w:bookmarkEnd w:id="0"/>
    </w:p>
    <w:sectPr w:rsidR="00584187" w:rsidRPr="0078129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21B" w:rsidRDefault="004A221B" w:rsidP="00E5570F">
      <w:r>
        <w:separator/>
      </w:r>
    </w:p>
  </w:endnote>
  <w:endnote w:type="continuationSeparator" w:id="0">
    <w:p w:rsidR="004A221B" w:rsidRDefault="004A221B" w:rsidP="00E5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2059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7764F" w:rsidRDefault="00B7764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313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313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764F" w:rsidRDefault="00B776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21B" w:rsidRDefault="004A221B" w:rsidP="00E5570F">
      <w:r>
        <w:separator/>
      </w:r>
    </w:p>
  </w:footnote>
  <w:footnote w:type="continuationSeparator" w:id="0">
    <w:p w:rsidR="004A221B" w:rsidRDefault="004A221B" w:rsidP="00E5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B03BA"/>
    <w:multiLevelType w:val="multilevel"/>
    <w:tmpl w:val="2EBB03BA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3481122"/>
    <w:multiLevelType w:val="hybridMultilevel"/>
    <w:tmpl w:val="382AF2C0"/>
    <w:lvl w:ilvl="0" w:tplc="44CA7782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4571AFD"/>
    <w:multiLevelType w:val="hybridMultilevel"/>
    <w:tmpl w:val="E05CAE1A"/>
    <w:lvl w:ilvl="0" w:tplc="54CA2E12">
      <w:start w:val="3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6424B81"/>
    <w:multiLevelType w:val="hybridMultilevel"/>
    <w:tmpl w:val="58623AC6"/>
    <w:lvl w:ilvl="0" w:tplc="B69AE04C">
      <w:start w:val="2"/>
      <w:numFmt w:val="decimal"/>
      <w:lvlText w:val="%1、"/>
      <w:lvlJc w:val="left"/>
      <w:pPr>
        <w:ind w:left="13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1" w:hanging="420"/>
      </w:pPr>
    </w:lvl>
    <w:lvl w:ilvl="2" w:tplc="0409001B" w:tentative="1">
      <w:start w:val="1"/>
      <w:numFmt w:val="lowerRoman"/>
      <w:lvlText w:val="%3."/>
      <w:lvlJc w:val="righ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9" w:tentative="1">
      <w:start w:val="1"/>
      <w:numFmt w:val="lowerLetter"/>
      <w:lvlText w:val="%5)"/>
      <w:lvlJc w:val="left"/>
      <w:pPr>
        <w:ind w:left="2761" w:hanging="420"/>
      </w:pPr>
    </w:lvl>
    <w:lvl w:ilvl="5" w:tplc="0409001B" w:tentative="1">
      <w:start w:val="1"/>
      <w:numFmt w:val="lowerRoman"/>
      <w:lvlText w:val="%6."/>
      <w:lvlJc w:val="righ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9" w:tentative="1">
      <w:start w:val="1"/>
      <w:numFmt w:val="lowerLetter"/>
      <w:lvlText w:val="%8)"/>
      <w:lvlJc w:val="left"/>
      <w:pPr>
        <w:ind w:left="4021" w:hanging="420"/>
      </w:pPr>
    </w:lvl>
    <w:lvl w:ilvl="8" w:tplc="0409001B" w:tentative="1">
      <w:start w:val="1"/>
      <w:numFmt w:val="lowerRoman"/>
      <w:lvlText w:val="%9."/>
      <w:lvlJc w:val="right"/>
      <w:pPr>
        <w:ind w:left="4441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E2A16"/>
    <w:rsid w:val="000F0047"/>
    <w:rsid w:val="001038EF"/>
    <w:rsid w:val="001131D3"/>
    <w:rsid w:val="00115F2B"/>
    <w:rsid w:val="001310EF"/>
    <w:rsid w:val="001430B8"/>
    <w:rsid w:val="00161B93"/>
    <w:rsid w:val="001739DD"/>
    <w:rsid w:val="001F7B0B"/>
    <w:rsid w:val="003305A4"/>
    <w:rsid w:val="003E46F3"/>
    <w:rsid w:val="00433DA4"/>
    <w:rsid w:val="00474357"/>
    <w:rsid w:val="00485F84"/>
    <w:rsid w:val="0049082B"/>
    <w:rsid w:val="004A221B"/>
    <w:rsid w:val="004C6A5E"/>
    <w:rsid w:val="0053140E"/>
    <w:rsid w:val="00533617"/>
    <w:rsid w:val="005555D0"/>
    <w:rsid w:val="00584187"/>
    <w:rsid w:val="005A1327"/>
    <w:rsid w:val="005B1476"/>
    <w:rsid w:val="005C53C7"/>
    <w:rsid w:val="00602F98"/>
    <w:rsid w:val="0068377E"/>
    <w:rsid w:val="006A4A60"/>
    <w:rsid w:val="006D6189"/>
    <w:rsid w:val="006D7617"/>
    <w:rsid w:val="007376A5"/>
    <w:rsid w:val="00743FEE"/>
    <w:rsid w:val="00753CFC"/>
    <w:rsid w:val="00781290"/>
    <w:rsid w:val="007877EE"/>
    <w:rsid w:val="007E163C"/>
    <w:rsid w:val="008642A4"/>
    <w:rsid w:val="00884CC1"/>
    <w:rsid w:val="008A71B3"/>
    <w:rsid w:val="008B6655"/>
    <w:rsid w:val="008D2FF4"/>
    <w:rsid w:val="008E3133"/>
    <w:rsid w:val="00945AD8"/>
    <w:rsid w:val="009546EB"/>
    <w:rsid w:val="009B7E9F"/>
    <w:rsid w:val="009C3406"/>
    <w:rsid w:val="00A43163"/>
    <w:rsid w:val="00A60137"/>
    <w:rsid w:val="00A62D70"/>
    <w:rsid w:val="00A83C34"/>
    <w:rsid w:val="00AA6E01"/>
    <w:rsid w:val="00AE10DB"/>
    <w:rsid w:val="00B245D8"/>
    <w:rsid w:val="00B33664"/>
    <w:rsid w:val="00B472CC"/>
    <w:rsid w:val="00B7764F"/>
    <w:rsid w:val="00B8103D"/>
    <w:rsid w:val="00BB59C6"/>
    <w:rsid w:val="00BB7509"/>
    <w:rsid w:val="00BD7D6C"/>
    <w:rsid w:val="00C02845"/>
    <w:rsid w:val="00C24144"/>
    <w:rsid w:val="00CB3B2D"/>
    <w:rsid w:val="00CD2A9A"/>
    <w:rsid w:val="00D26736"/>
    <w:rsid w:val="00D35B63"/>
    <w:rsid w:val="00D51B87"/>
    <w:rsid w:val="00D80DF9"/>
    <w:rsid w:val="00DB7C1D"/>
    <w:rsid w:val="00DE2502"/>
    <w:rsid w:val="00DE324B"/>
    <w:rsid w:val="00E20565"/>
    <w:rsid w:val="00E44740"/>
    <w:rsid w:val="00E5570F"/>
    <w:rsid w:val="00E763A2"/>
    <w:rsid w:val="00F033BA"/>
    <w:rsid w:val="00F21DE9"/>
    <w:rsid w:val="00F32BFC"/>
    <w:rsid w:val="00F33DC9"/>
    <w:rsid w:val="00F657FA"/>
    <w:rsid w:val="00F65CAC"/>
    <w:rsid w:val="00F76D81"/>
    <w:rsid w:val="00FB0371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6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00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6883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475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142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54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8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4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28</cp:revision>
  <cp:lastPrinted>2022-09-23T07:57:00Z</cp:lastPrinted>
  <dcterms:created xsi:type="dcterms:W3CDTF">2022-09-22T12:41:00Z</dcterms:created>
  <dcterms:modified xsi:type="dcterms:W3CDTF">2023-06-08T02:46:00Z</dcterms:modified>
</cp:coreProperties>
</file>